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131.0" w:type="dxa"/>
        <w:jc w:val="left"/>
        <w:tblInd w:w="-29.0" w:type="dxa"/>
        <w:tblLayout w:type="fixed"/>
        <w:tblLook w:val="0400"/>
      </w:tblPr>
      <w:tblGrid>
        <w:gridCol w:w="9131"/>
        <w:tblGridChange w:id="0">
          <w:tblGrid>
            <w:gridCol w:w="9131"/>
          </w:tblGrid>
        </w:tblGridChange>
      </w:tblGrid>
      <w:tr>
        <w:trPr>
          <w:cantSplit w:val="0"/>
          <w:trHeight w:val="4119" w:hRule="atLeast"/>
          <w:tblHeader w:val="0"/>
        </w:trPr>
        <w:tc>
          <w:tcPr>
            <w:tcBorders>
              <w:top w:color="000000" w:space="0" w:sz="0" w:val="nil"/>
              <w:left w:color="000000" w:space="0" w:sz="0" w:val="nil"/>
              <w:bottom w:color="000000" w:space="0" w:sz="0" w:val="nil"/>
              <w:right w:color="000000" w:space="0" w:sz="0" w:val="nil"/>
            </w:tcBorders>
            <w:shd w:fill="43729e" w:val="clear"/>
            <w:vAlign w:val="center"/>
          </w:tcPr>
          <w:p w:rsidR="00000000" w:rsidDel="00000000" w:rsidP="00000000" w:rsidRDefault="00000000" w:rsidRPr="00000000" w14:paraId="00000002">
            <w:pPr>
              <w:spacing w:after="254" w:line="259" w:lineRule="auto"/>
              <w:ind w:left="0" w:right="0" w:firstLine="0"/>
              <w:jc w:val="center"/>
              <w:rPr/>
            </w:pPr>
            <w:r w:rsidDel="00000000" w:rsidR="00000000" w:rsidRPr="00000000">
              <w:rPr>
                <w:b w:val="1"/>
                <w:color w:val="ffffff"/>
                <w:sz w:val="28"/>
                <w:szCs w:val="28"/>
                <w:rtl w:val="0"/>
              </w:rPr>
              <w:t xml:space="preserve">Syllabus </w:t>
            </w:r>
            <w:r w:rsidDel="00000000" w:rsidR="00000000" w:rsidRPr="00000000">
              <w:rPr>
                <w:rtl w:val="0"/>
              </w:rPr>
            </w:r>
          </w:p>
          <w:p w:rsidR="00000000" w:rsidDel="00000000" w:rsidP="00000000" w:rsidRDefault="00000000" w:rsidRPr="00000000" w14:paraId="00000003">
            <w:pPr>
              <w:spacing w:after="0" w:line="259" w:lineRule="auto"/>
              <w:ind w:left="1" w:right="0" w:firstLine="0"/>
              <w:jc w:val="center"/>
              <w:rPr/>
            </w:pPr>
            <w:r w:rsidDel="00000000" w:rsidR="00000000" w:rsidRPr="00000000">
              <w:rPr>
                <w:b w:val="1"/>
                <w:color w:val="ffffff"/>
                <w:sz w:val="28"/>
                <w:szCs w:val="28"/>
                <w:rtl w:val="0"/>
              </w:rPr>
              <w:t xml:space="preserve"> Review of Statistical Concepts </w:t>
            </w:r>
            <w:r w:rsidDel="00000000" w:rsidR="00000000" w:rsidRPr="00000000">
              <w:rPr>
                <w:rtl w:val="0"/>
              </w:rPr>
            </w:r>
          </w:p>
          <w:p w:rsidR="00000000" w:rsidDel="00000000" w:rsidP="00000000" w:rsidRDefault="00000000" w:rsidRPr="00000000" w14:paraId="00000004">
            <w:pPr>
              <w:spacing w:after="336" w:line="259" w:lineRule="auto"/>
              <w:ind w:left="0" w:right="1" w:firstLine="0"/>
              <w:jc w:val="center"/>
              <w:rPr/>
            </w:pPr>
            <w:r w:rsidDel="00000000" w:rsidR="00000000" w:rsidRPr="00000000">
              <w:rPr>
                <w:b w:val="1"/>
                <w:color w:val="ffffff"/>
                <w:rtl w:val="0"/>
              </w:rPr>
              <w:t xml:space="preserve">3 credits/6 ECTS </w:t>
            </w:r>
            <w:r w:rsidDel="00000000" w:rsidR="00000000" w:rsidRPr="00000000">
              <w:rPr>
                <w:rtl w:val="0"/>
              </w:rPr>
            </w:r>
          </w:p>
          <w:p w:rsidR="00000000" w:rsidDel="00000000" w:rsidP="00000000" w:rsidRDefault="00000000" w:rsidRPr="00000000" w14:paraId="00000005">
            <w:pPr>
              <w:spacing w:after="388" w:line="259" w:lineRule="auto"/>
              <w:ind w:left="0" w:right="1" w:firstLine="0"/>
              <w:jc w:val="center"/>
              <w:rPr/>
            </w:pPr>
            <w:r w:rsidDel="00000000" w:rsidR="00000000" w:rsidRPr="00000000">
              <w:rPr>
                <w:b w:val="1"/>
                <w:color w:val="ffffff"/>
                <w:rtl w:val="0"/>
              </w:rPr>
              <w:t xml:space="preserve">Dr. Anna-Carolina Haensch </w:t>
            </w:r>
            <w:r w:rsidDel="00000000" w:rsidR="00000000" w:rsidRPr="00000000">
              <w:rPr>
                <w:rtl w:val="0"/>
              </w:rPr>
            </w:r>
          </w:p>
          <w:p w:rsidR="00000000" w:rsidDel="00000000" w:rsidP="00000000" w:rsidRDefault="00000000" w:rsidRPr="00000000" w14:paraId="00000006">
            <w:pPr>
              <w:spacing w:after="319" w:line="276" w:lineRule="auto"/>
              <w:ind w:left="3437" w:right="3383" w:firstLine="0"/>
              <w:jc w:val="center"/>
              <w:rPr/>
            </w:pPr>
            <w:r w:rsidDel="00000000" w:rsidR="00000000" w:rsidRPr="00000000">
              <w:rPr>
                <w:b w:val="1"/>
                <w:color w:val="ffffff"/>
                <w:rtl w:val="0"/>
              </w:rPr>
              <w:t xml:space="preserve">Video lecture by  Brian Kim, Phd </w:t>
            </w:r>
            <w:r w:rsidDel="00000000" w:rsidR="00000000" w:rsidRPr="00000000">
              <w:rPr>
                <w:rtl w:val="0"/>
              </w:rPr>
            </w:r>
          </w:p>
          <w:p w:rsidR="00000000" w:rsidDel="00000000" w:rsidP="00000000" w:rsidRDefault="00000000" w:rsidRPr="00000000" w14:paraId="00000007">
            <w:pPr>
              <w:spacing w:after="0" w:line="259" w:lineRule="auto"/>
              <w:ind w:left="0" w:right="2" w:firstLine="0"/>
              <w:jc w:val="center"/>
              <w:rPr/>
            </w:pPr>
            <w:r w:rsidDel="00000000" w:rsidR="00000000" w:rsidRPr="00000000">
              <w:rPr>
                <w:b w:val="1"/>
                <w:color w:val="ffffff"/>
                <w:rtl w:val="0"/>
              </w:rPr>
              <w:t xml:space="preserve">June 4 – August 20, 2025</w:t>
            </w:r>
            <w:r w:rsidDel="00000000" w:rsidR="00000000" w:rsidRPr="00000000">
              <w:rPr>
                <w:rtl w:val="0"/>
              </w:rPr>
            </w:r>
          </w:p>
        </w:tc>
      </w:tr>
    </w:tbl>
    <w:p w:rsidR="00000000" w:rsidDel="00000000" w:rsidP="00000000" w:rsidRDefault="00000000" w:rsidRPr="00000000" w14:paraId="00000008">
      <w:pPr>
        <w:pStyle w:val="Heading1"/>
        <w:ind w:left="-5" w:firstLine="0"/>
        <w:rPr/>
      </w:pPr>
      <w:r w:rsidDel="00000000" w:rsidR="00000000" w:rsidRPr="00000000">
        <w:rPr>
          <w:rtl w:val="0"/>
        </w:rPr>
        <w:t xml:space="preserve">Short Course Description </w:t>
      </w:r>
    </w:p>
    <w:p w:rsidR="00000000" w:rsidDel="00000000" w:rsidP="00000000" w:rsidRDefault="00000000" w:rsidRPr="00000000" w14:paraId="00000009">
      <w:pPr>
        <w:spacing w:after="267" w:lineRule="auto"/>
        <w:ind w:left="-5" w:right="48" w:firstLine="0"/>
        <w:rPr/>
      </w:pPr>
      <w:r w:rsidDel="00000000" w:rsidR="00000000" w:rsidRPr="00000000">
        <w:rPr>
          <w:rtl w:val="0"/>
        </w:rPr>
        <w:t xml:space="preserve">This course provides a brief overview of the basics of probability and statistics. Students will review basic probability concepts and probability distributions, the Central Limit Theorem and hypothesis testing, and linear and logistic regression. Throughout this course, students should develop and reinforce proper statistical intuition. This includes knowing how to identify a sample and a population and applying appropriate statistical methods such as hypothesis testing, as well being able to identify different types of data and using the proper methods for each type of data. By the end of the course, students should have a strong foundation in statistics with which they can start their graduate coursework. </w:t>
      </w:r>
    </w:p>
    <w:p w:rsidR="00000000" w:rsidDel="00000000" w:rsidP="00000000" w:rsidRDefault="00000000" w:rsidRPr="00000000" w14:paraId="0000000A">
      <w:pPr>
        <w:pStyle w:val="Heading1"/>
        <w:ind w:left="-5" w:firstLine="0"/>
        <w:rPr/>
      </w:pPr>
      <w:r w:rsidDel="00000000" w:rsidR="00000000" w:rsidRPr="00000000">
        <w:rPr>
          <w:rtl w:val="0"/>
        </w:rPr>
        <w:t xml:space="preserve">Course Objectives </w:t>
      </w:r>
    </w:p>
    <w:p w:rsidR="00000000" w:rsidDel="00000000" w:rsidP="00000000" w:rsidRDefault="00000000" w:rsidRPr="00000000" w14:paraId="0000000B">
      <w:pPr>
        <w:ind w:left="-5" w:right="48" w:firstLine="0"/>
        <w:rPr/>
      </w:pPr>
      <w:r w:rsidDel="00000000" w:rsidR="00000000" w:rsidRPr="00000000">
        <w:rPr>
          <w:rtl w:val="0"/>
        </w:rPr>
        <w:t xml:space="preserve">By the end of the course, students will… </w:t>
      </w:r>
    </w:p>
    <w:p w:rsidR="00000000" w:rsidDel="00000000" w:rsidP="00000000" w:rsidRDefault="00000000" w:rsidRPr="00000000" w14:paraId="0000000C">
      <w:pPr>
        <w:numPr>
          <w:ilvl w:val="0"/>
          <w:numId w:val="1"/>
        </w:numPr>
        <w:ind w:left="720" w:right="48" w:hanging="360"/>
        <w:rPr/>
      </w:pPr>
      <w:r w:rsidDel="00000000" w:rsidR="00000000" w:rsidRPr="00000000">
        <w:rPr>
          <w:rtl w:val="0"/>
        </w:rPr>
        <w:t xml:space="preserve">Understand sample and population and know how to apply statistical methods appropriately</w:t>
      </w:r>
    </w:p>
    <w:p w:rsidR="00000000" w:rsidDel="00000000" w:rsidP="00000000" w:rsidRDefault="00000000" w:rsidRPr="00000000" w14:paraId="0000000D">
      <w:pPr>
        <w:numPr>
          <w:ilvl w:val="0"/>
          <w:numId w:val="1"/>
        </w:numPr>
        <w:ind w:left="720" w:right="48" w:hanging="360"/>
        <w:rPr/>
      </w:pPr>
      <w:r w:rsidDel="00000000" w:rsidR="00000000" w:rsidRPr="00000000">
        <w:rPr>
          <w:rtl w:val="0"/>
        </w:rPr>
        <w:t xml:space="preserve">Be able to apply basic probability</w:t>
      </w:r>
    </w:p>
    <w:p w:rsidR="00000000" w:rsidDel="00000000" w:rsidP="00000000" w:rsidRDefault="00000000" w:rsidRPr="00000000" w14:paraId="0000000E">
      <w:pPr>
        <w:numPr>
          <w:ilvl w:val="0"/>
          <w:numId w:val="1"/>
        </w:numPr>
        <w:ind w:left="720" w:right="48" w:hanging="360"/>
        <w:rPr/>
      </w:pPr>
      <w:r w:rsidDel="00000000" w:rsidR="00000000" w:rsidRPr="00000000">
        <w:rPr>
          <w:rtl w:val="0"/>
        </w:rPr>
        <w:t xml:space="preserve">Know basic probability distributions and how to apply them</w:t>
      </w:r>
    </w:p>
    <w:p w:rsidR="00000000" w:rsidDel="00000000" w:rsidP="00000000" w:rsidRDefault="00000000" w:rsidRPr="00000000" w14:paraId="0000000F">
      <w:pPr>
        <w:numPr>
          <w:ilvl w:val="0"/>
          <w:numId w:val="1"/>
        </w:numPr>
        <w:ind w:left="720" w:right="48" w:hanging="360"/>
        <w:rPr/>
      </w:pPr>
      <w:r w:rsidDel="00000000" w:rsidR="00000000" w:rsidRPr="00000000">
        <w:rPr>
          <w:rtl w:val="0"/>
        </w:rPr>
        <w:t xml:space="preserve">Perform hypothesis tests and construct confidence intervals</w:t>
      </w:r>
    </w:p>
    <w:p w:rsidR="00000000" w:rsidDel="00000000" w:rsidP="00000000" w:rsidRDefault="00000000" w:rsidRPr="00000000" w14:paraId="00000010">
      <w:pPr>
        <w:numPr>
          <w:ilvl w:val="0"/>
          <w:numId w:val="1"/>
        </w:numPr>
        <w:spacing w:after="225" w:lineRule="auto"/>
        <w:ind w:left="720" w:right="48" w:hanging="360"/>
        <w:rPr/>
      </w:pPr>
      <w:r w:rsidDel="00000000" w:rsidR="00000000" w:rsidRPr="00000000">
        <w:rPr>
          <w:rtl w:val="0"/>
        </w:rPr>
        <w:t xml:space="preserve">Regression analysis, including multiple regression and logistic regression.</w:t>
      </w:r>
    </w:p>
    <w:p w:rsidR="00000000" w:rsidDel="00000000" w:rsidP="00000000" w:rsidRDefault="00000000" w:rsidRPr="00000000" w14:paraId="00000011">
      <w:pPr>
        <w:shd w:fill="ff0000" w:val="clear"/>
        <w:spacing w:after="250" w:line="259" w:lineRule="auto"/>
        <w:ind w:left="-5" w:right="0" w:firstLine="0"/>
        <w:jc w:val="left"/>
        <w:rPr/>
      </w:pPr>
      <w:r w:rsidDel="00000000" w:rsidR="00000000" w:rsidRPr="00000000">
        <w:rPr>
          <w:b w:val="1"/>
          <w:color w:val="ffffff"/>
          <w:rtl w:val="0"/>
        </w:rPr>
        <w:t xml:space="preserve">Prerequisites </w:t>
      </w:r>
      <w:r w:rsidDel="00000000" w:rsidR="00000000" w:rsidRPr="00000000">
        <w:rPr>
          <w:rtl w:val="0"/>
        </w:rPr>
      </w:r>
    </w:p>
    <w:p w:rsidR="00000000" w:rsidDel="00000000" w:rsidP="00000000" w:rsidRDefault="00000000" w:rsidRPr="00000000" w14:paraId="00000012">
      <w:pPr>
        <w:spacing w:after="538" w:lineRule="auto"/>
        <w:ind w:left="-5" w:right="48" w:firstLine="0"/>
        <w:rPr/>
      </w:pPr>
      <w:r w:rsidDel="00000000" w:rsidR="00000000" w:rsidRPr="00000000">
        <w:rPr>
          <w:rtl w:val="0"/>
        </w:rPr>
        <w:t xml:space="preserve">No prerequisites. </w:t>
      </w:r>
    </w:p>
    <w:p w:rsidR="00000000" w:rsidDel="00000000" w:rsidP="00000000" w:rsidRDefault="00000000" w:rsidRPr="00000000" w14:paraId="00000013">
      <w:pPr>
        <w:pStyle w:val="Heading1"/>
        <w:ind w:left="-5" w:firstLine="0"/>
        <w:rPr/>
      </w:pPr>
      <w:r w:rsidDel="00000000" w:rsidR="00000000" w:rsidRPr="00000000">
        <w:rPr>
          <w:rtl w:val="0"/>
        </w:rPr>
        <w:t xml:space="preserve">Class Structure and Course Concept </w:t>
      </w:r>
    </w:p>
    <w:p w:rsidR="00000000" w:rsidDel="00000000" w:rsidP="00000000" w:rsidRDefault="00000000" w:rsidRPr="00000000" w14:paraId="00000014">
      <w:pPr>
        <w:spacing w:after="267" w:lineRule="auto"/>
        <w:ind w:left="-5" w:right="48" w:firstLine="0"/>
        <w:rPr/>
      </w:pPr>
      <w:r w:rsidDel="00000000" w:rsidR="00000000" w:rsidRPr="00000000">
        <w:rPr>
          <w:rtl w:val="0"/>
        </w:rPr>
        <w:t xml:space="preserve">This is an online course using a flipped classroom design. It covers the same material and content as an on-site course but runs differently. In this course, you are responsible for watching video-recorded lectures and reading the required literature for each unit prior to participating in mandatory weekly one-hour online meetings where students have the chance to discuss the materials from a unit with the instructor. Although this is an online course where students have more freedom in when they engage with the course materials, students are expected to spend the same amount of time overall on all activities in the course – including preparatory activities (readings, studying), in-class-activities (watching prerecorded videos, attending the live online meetings), and follow-up activities (working on assignments and exams) – as in an on-site course. As a rule of thumb you can expect to spend approximately 3h/week on in-class-activities and 9 hours per week on out-of-class activities (preparing for class, readings, assignments, projects, studying for quizzes and exams). Therefore, the workload in all courses will be approximately 12h/week. Please note that the actual workload will depend on your personal knowledge. </w:t>
      </w:r>
    </w:p>
    <w:p w:rsidR="00000000" w:rsidDel="00000000" w:rsidP="00000000" w:rsidRDefault="00000000" w:rsidRPr="00000000" w14:paraId="00000015">
      <w:pPr>
        <w:pStyle w:val="Heading1"/>
        <w:ind w:left="-5" w:firstLine="0"/>
        <w:rPr/>
      </w:pPr>
      <w:r w:rsidDel="00000000" w:rsidR="00000000" w:rsidRPr="00000000">
        <w:rPr>
          <w:rtl w:val="0"/>
        </w:rPr>
        <w:t xml:space="preserve">Mandatory Weekly Online Meetings </w:t>
      </w:r>
    </w:p>
    <w:p w:rsidR="00000000" w:rsidDel="00000000" w:rsidP="00000000" w:rsidRDefault="00000000" w:rsidRPr="00000000" w14:paraId="00000016">
      <w:pPr>
        <w:spacing w:after="262" w:lineRule="auto"/>
        <w:ind w:left="-5" w:right="48" w:firstLine="0"/>
        <w:rPr/>
      </w:pPr>
      <w:r w:rsidDel="00000000" w:rsidR="00000000" w:rsidRPr="00000000">
        <w:rPr>
          <w:rtl w:val="0"/>
        </w:rPr>
        <w:t xml:space="preserve">Wednesdays, 11am EDT/5 pm CEST, June 4 - August 20, 2025 </w:t>
      </w:r>
    </w:p>
    <w:p w:rsidR="00000000" w:rsidDel="00000000" w:rsidP="00000000" w:rsidRDefault="00000000" w:rsidRPr="00000000" w14:paraId="00000017">
      <w:pPr>
        <w:spacing w:after="265" w:lineRule="auto"/>
        <w:ind w:left="-5" w:right="48" w:firstLine="0"/>
        <w:rPr/>
      </w:pPr>
      <w:r w:rsidDel="00000000" w:rsidR="00000000" w:rsidRPr="00000000">
        <w:rPr>
          <w:rtl w:val="0"/>
        </w:rPr>
        <w:t xml:space="preserve">Meetings will be held online through Zoom. Follow the link to the meeting sessions on the course website on </w:t>
      </w:r>
      <w:hyperlink r:id="rId7">
        <w:r w:rsidDel="00000000" w:rsidR="00000000" w:rsidRPr="00000000">
          <w:rPr>
            <w:color w:val="954f72"/>
            <w:u w:val="single"/>
            <w:rtl w:val="0"/>
          </w:rPr>
          <w:t xml:space="preserve">umd.instructure.com</w:t>
        </w:r>
      </w:hyperlink>
      <w:hyperlink r:id="rId8">
        <w:r w:rsidDel="00000000" w:rsidR="00000000" w:rsidRPr="00000000">
          <w:rPr>
            <w:u w:val="single"/>
            <w:rtl w:val="0"/>
          </w:rPr>
          <w:t xml:space="preserve">.</w:t>
        </w:r>
      </w:hyperlink>
      <w:r w:rsidDel="00000000" w:rsidR="00000000" w:rsidRPr="00000000">
        <w:rPr>
          <w:rtl w:val="0"/>
        </w:rPr>
        <w:t xml:space="preserve"> If video participation via Internet is not possible, arrangements can be made for students to dial in and join the meetings via telephone. </w:t>
      </w:r>
    </w:p>
    <w:p w:rsidR="00000000" w:rsidDel="00000000" w:rsidP="00000000" w:rsidRDefault="00000000" w:rsidRPr="00000000" w14:paraId="00000018">
      <w:pPr>
        <w:spacing w:after="267" w:lineRule="auto"/>
        <w:ind w:left="-5" w:right="48" w:firstLine="0"/>
        <w:rPr/>
      </w:pPr>
      <w:r w:rsidDel="00000000" w:rsidR="00000000" w:rsidRPr="00000000">
        <w:rPr>
          <w:rtl w:val="0"/>
        </w:rPr>
        <w:t xml:space="preserve">In preparation for the weekly online meetings, students are expected to watch the lecture videos and read the assigned literature before the start of the meeting. In addition, students are encouraged to post questions about the materials covered in the videos and readings of the week in the forum before the meetings (deadline for posting questions is Tuesdays 11am EDT/5 pm CEST). </w:t>
      </w:r>
    </w:p>
    <w:p w:rsidR="00000000" w:rsidDel="00000000" w:rsidP="00000000" w:rsidRDefault="00000000" w:rsidRPr="00000000" w14:paraId="00000019">
      <w:pPr>
        <w:spacing w:after="267" w:lineRule="auto"/>
        <w:ind w:left="-5" w:right="48" w:firstLine="0"/>
        <w:rPr/>
      </w:pPr>
      <w:r w:rsidDel="00000000" w:rsidR="00000000" w:rsidRPr="00000000">
        <w:rPr>
          <w:rtl w:val="0"/>
        </w:rPr>
        <w:t xml:space="preserve">Students have the opportunity to use the BigBlueButton feature in Canvas to connect with peers outside the scheduled weekly online meetings (e.g., for study groups). Students are not required to use BigBlueButton and can of course use other online meeting platforms such as Google Hangouts, Skype or Microsoft Teams. </w:t>
      </w:r>
    </w:p>
    <w:p w:rsidR="00000000" w:rsidDel="00000000" w:rsidP="00000000" w:rsidRDefault="00000000" w:rsidRPr="00000000" w14:paraId="0000001A">
      <w:pPr>
        <w:pStyle w:val="Heading1"/>
        <w:ind w:left="-5" w:firstLine="0"/>
        <w:rPr/>
      </w:pPr>
      <w:r w:rsidDel="00000000" w:rsidR="00000000" w:rsidRPr="00000000">
        <w:rPr>
          <w:rtl w:val="0"/>
        </w:rPr>
        <w:t xml:space="preserve">Grading </w:t>
      </w:r>
    </w:p>
    <w:p w:rsidR="00000000" w:rsidDel="00000000" w:rsidP="00000000" w:rsidRDefault="00000000" w:rsidRPr="00000000" w14:paraId="0000001B">
      <w:pPr>
        <w:spacing w:after="302" w:lineRule="auto"/>
        <w:ind w:left="-5" w:right="48" w:firstLine="0"/>
        <w:rPr/>
      </w:pPr>
      <w:r w:rsidDel="00000000" w:rsidR="00000000" w:rsidRPr="00000000">
        <w:rPr>
          <w:rtl w:val="0"/>
        </w:rPr>
        <w:t xml:space="preserve">Grading will be based on: </w:t>
      </w:r>
    </w:p>
    <w:p w:rsidR="00000000" w:rsidDel="00000000" w:rsidP="00000000" w:rsidRDefault="00000000" w:rsidRPr="00000000" w14:paraId="0000001C">
      <w:pPr>
        <w:numPr>
          <w:ilvl w:val="0"/>
          <w:numId w:val="2"/>
        </w:numPr>
        <w:ind w:left="720" w:right="48" w:hanging="360"/>
        <w:rPr/>
      </w:pPr>
      <w:r w:rsidDel="00000000" w:rsidR="00000000" w:rsidRPr="00000000">
        <w:rPr>
          <w:rtl w:val="0"/>
        </w:rPr>
        <w:t xml:space="preserve">11 homework assignments (60% of grade total, lowest homework dropped)</w:t>
      </w:r>
    </w:p>
    <w:p w:rsidR="00000000" w:rsidDel="00000000" w:rsidP="00000000" w:rsidRDefault="00000000" w:rsidRPr="00000000" w14:paraId="0000001D">
      <w:pPr>
        <w:numPr>
          <w:ilvl w:val="0"/>
          <w:numId w:val="2"/>
        </w:numPr>
        <w:ind w:left="720" w:right="48" w:hanging="360"/>
        <w:rPr/>
      </w:pPr>
      <w:r w:rsidDel="00000000" w:rsidR="00000000" w:rsidRPr="00000000">
        <w:rPr>
          <w:rtl w:val="0"/>
        </w:rPr>
        <w:t xml:space="preserve">Participation in online meetings and submission of questions demonstrating understanding of readings (10% of grade)</w:t>
      </w:r>
    </w:p>
    <w:p w:rsidR="00000000" w:rsidDel="00000000" w:rsidP="00000000" w:rsidRDefault="00000000" w:rsidRPr="00000000" w14:paraId="0000001E">
      <w:pPr>
        <w:numPr>
          <w:ilvl w:val="0"/>
          <w:numId w:val="2"/>
        </w:numPr>
        <w:spacing w:after="246" w:lineRule="auto"/>
        <w:ind w:left="720" w:right="48" w:hanging="360"/>
        <w:rPr/>
      </w:pPr>
      <w:r w:rsidDel="00000000" w:rsidR="00000000" w:rsidRPr="00000000">
        <w:rPr>
          <w:rtl w:val="0"/>
        </w:rPr>
        <w:t xml:space="preserve">Online Final Exam (30% of grade)</w:t>
      </w:r>
    </w:p>
    <w:p w:rsidR="00000000" w:rsidDel="00000000" w:rsidP="00000000" w:rsidRDefault="00000000" w:rsidRPr="00000000" w14:paraId="0000001F">
      <w:pPr>
        <w:tabs>
          <w:tab w:val="center" w:leader="none" w:pos="1082"/>
        </w:tabs>
        <w:ind w:left="-15" w:right="0" w:firstLine="0"/>
        <w:jc w:val="left"/>
        <w:rPr/>
      </w:pPr>
      <w:r w:rsidDel="00000000" w:rsidR="00000000" w:rsidRPr="00000000">
        <w:rPr>
          <w:rtl w:val="0"/>
        </w:rPr>
        <w:t xml:space="preserve">A+  </w:t>
        <w:tab/>
        <w:t xml:space="preserve">100 - 97</w:t>
      </w:r>
    </w:p>
    <w:p w:rsidR="00000000" w:rsidDel="00000000" w:rsidP="00000000" w:rsidRDefault="00000000" w:rsidRPr="00000000" w14:paraId="00000020">
      <w:pPr>
        <w:tabs>
          <w:tab w:val="center" w:leader="none" w:pos="1027"/>
        </w:tabs>
        <w:ind w:left="-15" w:right="0" w:firstLine="0"/>
        <w:jc w:val="left"/>
        <w:rPr/>
      </w:pPr>
      <w:r w:rsidDel="00000000" w:rsidR="00000000" w:rsidRPr="00000000">
        <w:rPr>
          <w:rtl w:val="0"/>
        </w:rPr>
        <w:t xml:space="preserve">A  </w:t>
        <w:tab/>
        <w:t xml:space="preserve">96 - 93</w:t>
      </w:r>
    </w:p>
    <w:p w:rsidR="00000000" w:rsidDel="00000000" w:rsidP="00000000" w:rsidRDefault="00000000" w:rsidRPr="00000000" w14:paraId="00000021">
      <w:pPr>
        <w:tabs>
          <w:tab w:val="center" w:leader="none" w:pos="1027"/>
        </w:tabs>
        <w:ind w:left="-15" w:right="0" w:firstLine="0"/>
        <w:jc w:val="left"/>
        <w:rPr/>
      </w:pPr>
      <w:r w:rsidDel="00000000" w:rsidR="00000000" w:rsidRPr="00000000">
        <w:rPr>
          <w:rtl w:val="0"/>
        </w:rPr>
        <w:t xml:space="preserve">A-</w:t>
        <w:tab/>
        <w:t xml:space="preserve">92 - 90</w:t>
      </w:r>
    </w:p>
    <w:p w:rsidR="00000000" w:rsidDel="00000000" w:rsidP="00000000" w:rsidRDefault="00000000" w:rsidRPr="00000000" w14:paraId="00000022">
      <w:pPr>
        <w:tabs>
          <w:tab w:val="center" w:leader="none" w:pos="981"/>
        </w:tabs>
        <w:ind w:left="-15" w:right="0" w:firstLine="0"/>
        <w:jc w:val="left"/>
        <w:rPr/>
      </w:pPr>
      <w:r w:rsidDel="00000000" w:rsidR="00000000" w:rsidRPr="00000000">
        <w:rPr>
          <w:rtl w:val="0"/>
        </w:rPr>
        <w:t xml:space="preserve">B+  </w:t>
        <w:tab/>
        <w:t xml:space="preserve"> 89 - 87 </w:t>
      </w:r>
    </w:p>
    <w:p w:rsidR="00000000" w:rsidDel="00000000" w:rsidP="00000000" w:rsidRDefault="00000000" w:rsidRPr="00000000" w14:paraId="00000023">
      <w:pPr>
        <w:tabs>
          <w:tab w:val="center" w:leader="none" w:pos="1027"/>
        </w:tabs>
        <w:ind w:left="-15" w:right="0" w:firstLine="0"/>
        <w:jc w:val="left"/>
        <w:rPr/>
      </w:pPr>
      <w:r w:rsidDel="00000000" w:rsidR="00000000" w:rsidRPr="00000000">
        <w:rPr>
          <w:rtl w:val="0"/>
        </w:rPr>
        <w:t xml:space="preserve">B    </w:t>
        <w:tab/>
        <w:t xml:space="preserve">86 - 83 </w:t>
      </w:r>
    </w:p>
    <w:p w:rsidR="00000000" w:rsidDel="00000000" w:rsidP="00000000" w:rsidRDefault="00000000" w:rsidRPr="00000000" w14:paraId="00000024">
      <w:pPr>
        <w:tabs>
          <w:tab w:val="center" w:leader="none" w:pos="1027"/>
        </w:tabs>
        <w:ind w:left="-15" w:right="0" w:firstLine="0"/>
        <w:jc w:val="left"/>
        <w:rPr/>
      </w:pPr>
      <w:r w:rsidDel="00000000" w:rsidR="00000000" w:rsidRPr="00000000">
        <w:rPr>
          <w:rtl w:val="0"/>
        </w:rPr>
        <w:t xml:space="preserve">B-</w:t>
        <w:tab/>
        <w:t xml:space="preserve">82 - 80</w:t>
      </w:r>
    </w:p>
    <w:p w:rsidR="00000000" w:rsidDel="00000000" w:rsidP="00000000" w:rsidRDefault="00000000" w:rsidRPr="00000000" w14:paraId="00000025">
      <w:pPr>
        <w:spacing w:after="264" w:lineRule="auto"/>
        <w:ind w:left="-5" w:right="48" w:firstLine="0"/>
        <w:rPr/>
      </w:pPr>
      <w:r w:rsidDel="00000000" w:rsidR="00000000" w:rsidRPr="00000000">
        <w:rPr>
          <w:rtl w:val="0"/>
        </w:rPr>
        <w:t xml:space="preserve">Etc.</w:t>
      </w:r>
    </w:p>
    <w:p w:rsidR="00000000" w:rsidDel="00000000" w:rsidP="00000000" w:rsidRDefault="00000000" w:rsidRPr="00000000" w14:paraId="00000026">
      <w:pPr>
        <w:spacing w:after="262" w:lineRule="auto"/>
        <w:ind w:left="-5" w:right="48" w:firstLine="0"/>
        <w:rPr/>
      </w:pPr>
      <w:r w:rsidDel="00000000" w:rsidR="00000000" w:rsidRPr="00000000">
        <w:rPr>
          <w:rtl w:val="0"/>
        </w:rPr>
        <w:t xml:space="preserve">The grading scale is a base scale. Variations for grading on a scale are at the discretion of the instructor.</w:t>
      </w:r>
      <w:r w:rsidDel="00000000" w:rsidR="00000000" w:rsidRPr="00000000">
        <w:rPr>
          <w:color w:val="151b26"/>
          <w:rtl w:val="0"/>
        </w:rPr>
        <w:t xml:space="preserve"> </w:t>
      </w:r>
      <w:r w:rsidDel="00000000" w:rsidR="00000000" w:rsidRPr="00000000">
        <w:rPr>
          <w:rtl w:val="0"/>
        </w:rPr>
      </w:r>
    </w:p>
    <w:p w:rsidR="00000000" w:rsidDel="00000000" w:rsidP="00000000" w:rsidRDefault="00000000" w:rsidRPr="00000000" w14:paraId="00000027">
      <w:pPr>
        <w:ind w:left="-5" w:right="48" w:firstLine="0"/>
        <w:rPr/>
      </w:pPr>
      <w:r w:rsidDel="00000000" w:rsidR="00000000" w:rsidRPr="00000000">
        <w:rPr>
          <w:rtl w:val="0"/>
        </w:rPr>
        <w:t xml:space="preserve">The final grade will be communicated under the assignment "Final Grade" in the Canvas course. Please note that the letter grade written in parentheses in Canvas is the correct final grade. The point-grade displayed alongside the letter grade is irrelevant and can be ignored. Dates of when assignment will be due are indicated in the syllabus. Extensions will be granted sparingly and are at the instructor's discretion. </w:t>
      </w:r>
    </w:p>
    <w:p w:rsidR="00000000" w:rsidDel="00000000" w:rsidP="00000000" w:rsidRDefault="00000000" w:rsidRPr="00000000" w14:paraId="00000028">
      <w:pPr>
        <w:pStyle w:val="Heading1"/>
        <w:ind w:left="-5" w:firstLine="0"/>
        <w:rPr/>
      </w:pPr>
      <w:r w:rsidDel="00000000" w:rsidR="00000000" w:rsidRPr="00000000">
        <w:rPr>
          <w:rtl w:val="0"/>
        </w:rPr>
        <w:t xml:space="preserve">Technical Equipment Needs </w:t>
      </w:r>
    </w:p>
    <w:p w:rsidR="00000000" w:rsidDel="00000000" w:rsidP="00000000" w:rsidRDefault="00000000" w:rsidRPr="00000000" w14:paraId="00000029">
      <w:pPr>
        <w:spacing w:after="267" w:lineRule="auto"/>
        <w:ind w:left="-5" w:right="48" w:firstLine="0"/>
        <w:rPr/>
      </w:pPr>
      <w:r w:rsidDel="00000000" w:rsidR="00000000" w:rsidRPr="00000000">
        <w:rPr>
          <w:rtl w:val="0"/>
        </w:rPr>
        <w:t xml:space="preserve">The learning experience in this course will mainly rely on the online interaction between the students and the instructors during the weekly online meetings. Therefore, we encourage all students in this course to use a web camera and a headset. Decent quality headsets and web cams are available for less than $20 each. We ask students to refrain from using built-in web cams and speakers on their desktops or laptops. We know from our experience in previous online courses that this will reduce the quality of video and audio transmission and therefore will decrease the overall learning experience for all students in the course. In addition, we suggest that students use a wire connection (LAN), if available, when connecting to the online meetings. Wireless connections (WLAN) are usually less stable and might be dropped. </w:t>
      </w:r>
    </w:p>
    <w:p w:rsidR="00000000" w:rsidDel="00000000" w:rsidP="00000000" w:rsidRDefault="00000000" w:rsidRPr="00000000" w14:paraId="0000002A">
      <w:pPr>
        <w:pStyle w:val="Heading1"/>
        <w:ind w:left="-5" w:firstLine="0"/>
        <w:rPr/>
      </w:pPr>
      <w:r w:rsidDel="00000000" w:rsidR="00000000" w:rsidRPr="00000000">
        <w:rPr>
          <w:rtl w:val="0"/>
        </w:rPr>
        <w:t xml:space="preserve">Long Course Description </w:t>
      </w:r>
    </w:p>
    <w:p w:rsidR="00000000" w:rsidDel="00000000" w:rsidP="00000000" w:rsidRDefault="00000000" w:rsidRPr="00000000" w14:paraId="0000002B">
      <w:pPr>
        <w:spacing w:after="265" w:lineRule="auto"/>
        <w:ind w:left="-5" w:right="48" w:firstLine="0"/>
        <w:rPr/>
      </w:pPr>
      <w:r w:rsidDel="00000000" w:rsidR="00000000" w:rsidRPr="00000000">
        <w:rPr>
          <w:rtl w:val="0"/>
        </w:rPr>
        <w:t xml:space="preserve">By the end of this course, students should be up to speed on statistical reasoning, hypothesis testing, and regression analysis. First, the course covers basic statistical thinking, reviewing the difference between a sample and a population as well as methods in sampling and experiments. Students will also be expected to recognize numerical and categorical data and apply proper methods throughout the course based on the type of data. This includes using the proper summaries and visualizations of the data, but also applies later on in hypothesis testing and confidence intervals. </w:t>
      </w:r>
    </w:p>
    <w:p w:rsidR="00000000" w:rsidDel="00000000" w:rsidP="00000000" w:rsidRDefault="00000000" w:rsidRPr="00000000" w14:paraId="0000002C">
      <w:pPr>
        <w:spacing w:after="267" w:lineRule="auto"/>
        <w:ind w:left="-5" w:right="48" w:firstLine="0"/>
        <w:rPr/>
      </w:pPr>
      <w:r w:rsidDel="00000000" w:rsidR="00000000" w:rsidRPr="00000000">
        <w:rPr>
          <w:rtl w:val="0"/>
        </w:rPr>
        <w:t xml:space="preserve">We will cover the basics of the Central Limit Theorem, applying it in the form of confidence intervals and hypothesis tests. Students should know what conditions must be met in order to perform certain hypothesis tests, as well as be able to interpret the confidence intervals and hypothesis tests appropriately. </w:t>
      </w:r>
    </w:p>
    <w:p w:rsidR="00000000" w:rsidDel="00000000" w:rsidP="00000000" w:rsidRDefault="00000000" w:rsidRPr="00000000" w14:paraId="0000002D">
      <w:pPr>
        <w:spacing w:after="265" w:lineRule="auto"/>
        <w:ind w:left="-5" w:right="48" w:firstLine="0"/>
        <w:rPr/>
      </w:pPr>
      <w:r w:rsidDel="00000000" w:rsidR="00000000" w:rsidRPr="00000000">
        <w:rPr>
          <w:rtl w:val="0"/>
        </w:rPr>
        <w:t xml:space="preserve">This course will cover various types of tests, including one- and two-sample paired and unpaired t-tests, chi-squared tests, ANOVA. This course also covers simple linear regression, multiple regression, and logistic regression. Students should know how a least-squares regression line is fit, as well as understand the assumptions that go along with it. In addition, students should be comfortable with evaluating the linear regression models and using diagnostics to determine whether it is appropriate to use a linear regression. For logistic regression, students should also know how to properly interpret the coefficients. </w:t>
      </w:r>
    </w:p>
    <w:p w:rsidR="00000000" w:rsidDel="00000000" w:rsidP="00000000" w:rsidRDefault="00000000" w:rsidRPr="00000000" w14:paraId="0000002E">
      <w:pPr>
        <w:pStyle w:val="Heading1"/>
        <w:ind w:left="-5" w:firstLine="0"/>
        <w:rPr/>
      </w:pPr>
      <w:r w:rsidDel="00000000" w:rsidR="00000000" w:rsidRPr="00000000">
        <w:rPr>
          <w:rtl w:val="0"/>
        </w:rPr>
        <w:t xml:space="preserve">Readings </w:t>
      </w:r>
    </w:p>
    <w:p w:rsidR="00000000" w:rsidDel="00000000" w:rsidP="00000000" w:rsidRDefault="00000000" w:rsidRPr="00000000" w14:paraId="0000002F">
      <w:pPr>
        <w:spacing w:after="0" w:line="259" w:lineRule="auto"/>
        <w:ind w:left="-5" w:right="0" w:firstLine="0"/>
        <w:jc w:val="left"/>
        <w:rPr/>
      </w:pPr>
      <w:r w:rsidDel="00000000" w:rsidR="00000000" w:rsidRPr="00000000">
        <w:rPr>
          <w:b w:val="1"/>
          <w:rtl w:val="0"/>
        </w:rPr>
        <w:t xml:space="preserve">Primary Readings </w:t>
      </w:r>
      <w:r w:rsidDel="00000000" w:rsidR="00000000" w:rsidRPr="00000000">
        <w:rPr>
          <w:rtl w:val="0"/>
        </w:rPr>
      </w:r>
    </w:p>
    <w:p w:rsidR="00000000" w:rsidDel="00000000" w:rsidP="00000000" w:rsidRDefault="00000000" w:rsidRPr="00000000" w14:paraId="00000030">
      <w:pPr>
        <w:spacing w:after="265" w:lineRule="auto"/>
        <w:ind w:left="-5" w:right="48" w:firstLine="0"/>
        <w:rPr/>
      </w:pPr>
      <w:r w:rsidDel="00000000" w:rsidR="00000000" w:rsidRPr="00000000">
        <w:rPr>
          <w:rtl w:val="0"/>
        </w:rPr>
        <w:t xml:space="preserve">Diez, D. M., Barr, C. D., &amp; Çetinkaya-Rundel, M. (2012). OpenIntro Statistics. You can download the PDF of this textbook at openintro.org </w:t>
      </w:r>
    </w:p>
    <w:p w:rsidR="00000000" w:rsidDel="00000000" w:rsidP="00000000" w:rsidRDefault="00000000" w:rsidRPr="00000000" w14:paraId="00000031">
      <w:pPr>
        <w:spacing w:after="0" w:line="259" w:lineRule="auto"/>
        <w:ind w:left="-5" w:right="0" w:firstLine="0"/>
        <w:jc w:val="left"/>
        <w:rPr/>
      </w:pPr>
      <w:r w:rsidDel="00000000" w:rsidR="00000000" w:rsidRPr="00000000">
        <w:rPr>
          <w:b w:val="1"/>
          <w:rtl w:val="0"/>
        </w:rPr>
        <w:t xml:space="preserve">Complementary Readings </w:t>
      </w:r>
      <w:r w:rsidDel="00000000" w:rsidR="00000000" w:rsidRPr="00000000">
        <w:rPr>
          <w:rtl w:val="0"/>
        </w:rPr>
      </w:r>
    </w:p>
    <w:p w:rsidR="00000000" w:rsidDel="00000000" w:rsidP="00000000" w:rsidRDefault="00000000" w:rsidRPr="00000000" w14:paraId="00000032">
      <w:pPr>
        <w:ind w:left="-5" w:right="48" w:firstLine="0"/>
        <w:rPr/>
      </w:pPr>
      <w:r w:rsidDel="00000000" w:rsidR="00000000" w:rsidRPr="00000000">
        <w:rPr>
          <w:rtl w:val="0"/>
        </w:rPr>
        <w:t xml:space="preserve">List of required and recommended readings for each class are provided below for each specific unit. </w:t>
      </w:r>
    </w:p>
    <w:p w:rsidR="00000000" w:rsidDel="00000000" w:rsidP="00000000" w:rsidRDefault="00000000" w:rsidRPr="00000000" w14:paraId="00000033">
      <w:pPr>
        <w:pStyle w:val="Heading1"/>
        <w:ind w:left="-5" w:firstLine="0"/>
        <w:rPr/>
      </w:pPr>
      <w:r w:rsidDel="00000000" w:rsidR="00000000" w:rsidRPr="00000000">
        <w:rPr>
          <w:rtl w:val="0"/>
        </w:rPr>
        <w:t xml:space="preserve">Academic Conduct</w:t>
      </w:r>
      <w:r w:rsidDel="00000000" w:rsidR="00000000" w:rsidRPr="00000000">
        <w:rPr>
          <w:b w:val="0"/>
          <w:color w:val="000000"/>
          <w:rtl w:val="0"/>
        </w:rPr>
        <w:t xml:space="preserve"> </w:t>
      </w:r>
      <w:r w:rsidDel="00000000" w:rsidR="00000000" w:rsidRPr="00000000">
        <w:rPr>
          <w:rtl w:val="0"/>
        </w:rPr>
      </w:r>
    </w:p>
    <w:p w:rsidR="00000000" w:rsidDel="00000000" w:rsidP="00000000" w:rsidRDefault="00000000" w:rsidRPr="00000000" w14:paraId="00000034">
      <w:pPr>
        <w:spacing w:after="266" w:lineRule="auto"/>
        <w:ind w:left="-5" w:right="48" w:firstLine="0"/>
        <w:rPr/>
      </w:pPr>
      <w:r w:rsidDel="00000000" w:rsidR="00000000" w:rsidRPr="00000000">
        <w:rPr>
          <w:rtl w:val="0"/>
        </w:rPr>
        <w:t xml:space="preserve">Clear definitions of the forms of academic misconduct, including cheating and plagiarism, as well as information about disciplinary sanctions for academic misconduct may be found at  </w:t>
      </w:r>
      <w:hyperlink r:id="rId9">
        <w:r w:rsidDel="00000000" w:rsidR="00000000" w:rsidRPr="00000000">
          <w:rPr>
            <w:color w:val="0563c1"/>
            <w:u w:val="single"/>
            <w:rtl w:val="0"/>
          </w:rPr>
          <w:t xml:space="preserve">https://www.president.umd.edu/sites/president.umd.edu/files/documents/policies/III-100A.pdf</w:t>
        </w:r>
      </w:hyperlink>
      <w:hyperlink r:id="rId10">
        <w:r w:rsidDel="00000000" w:rsidR="00000000" w:rsidRPr="00000000">
          <w:rPr>
            <w:rtl w:val="0"/>
          </w:rPr>
          <w:t xml:space="preserve"> </w:t>
        </w:r>
      </w:hyperlink>
      <w:r w:rsidDel="00000000" w:rsidR="00000000" w:rsidRPr="00000000">
        <w:rPr>
          <w:rtl w:val="0"/>
        </w:rPr>
        <w:t xml:space="preserve">(University of Maryland) </w:t>
      </w:r>
    </w:p>
    <w:p w:rsidR="00000000" w:rsidDel="00000000" w:rsidP="00000000" w:rsidRDefault="00000000" w:rsidRPr="00000000" w14:paraId="00000035">
      <w:pPr>
        <w:spacing w:after="814" w:lineRule="auto"/>
        <w:ind w:left="-5" w:right="48" w:firstLine="0"/>
        <w:rPr/>
      </w:pPr>
      <w:hyperlink r:id="rId11">
        <w:r w:rsidDel="00000000" w:rsidR="00000000" w:rsidRPr="00000000">
          <w:rPr>
            <w:rtl w:val="0"/>
          </w:rPr>
          <w:t xml:space="preserve">Knowledge of these rules is the responsibility of the student and </w:t>
        </w:r>
      </w:hyperlink>
      <w:r w:rsidDel="00000000" w:rsidR="00000000" w:rsidRPr="00000000">
        <w:rPr>
          <w:rtl w:val="0"/>
        </w:rPr>
        <w:t xml:space="preserve">ignorance of them does not excuse misconduct. The student is expected to be familiar with these guidelines before submitting any written work or taking any exams in this course. Lack of familiarity with these rules in no way constitutes an excuse for acts of misconduct. Charges of plagiarism and other forms of academic misconduct will be dealt with very seriously and may result in oral or written reprimands, a lower or failing grade on the assignment, a lower or failing grade for the course, suspension, and/or, in some cases, expulsion from the university. </w:t>
      </w:r>
    </w:p>
    <w:p w:rsidR="00000000" w:rsidDel="00000000" w:rsidP="00000000" w:rsidRDefault="00000000" w:rsidRPr="00000000" w14:paraId="00000036">
      <w:pPr>
        <w:pStyle w:val="Heading1"/>
        <w:ind w:left="-5" w:firstLine="0"/>
        <w:rPr/>
      </w:pPr>
      <w:r w:rsidDel="00000000" w:rsidR="00000000" w:rsidRPr="00000000">
        <w:rPr>
          <w:rtl w:val="0"/>
        </w:rPr>
        <w:t xml:space="preserve">Accommodations for Students with Disabilities</w:t>
      </w:r>
      <w:r w:rsidDel="00000000" w:rsidR="00000000" w:rsidRPr="00000000">
        <w:rPr>
          <w:b w:val="0"/>
          <w:color w:val="000000"/>
          <w:rtl w:val="0"/>
        </w:rPr>
        <w:t xml:space="preserve"> </w:t>
      </w:r>
      <w:r w:rsidDel="00000000" w:rsidR="00000000" w:rsidRPr="00000000">
        <w:rPr>
          <w:rtl w:val="0"/>
        </w:rPr>
      </w:r>
    </w:p>
    <w:p w:rsidR="00000000" w:rsidDel="00000000" w:rsidP="00000000" w:rsidRDefault="00000000" w:rsidRPr="00000000" w14:paraId="00000037">
      <w:pPr>
        <w:spacing w:after="1642" w:lineRule="auto"/>
        <w:ind w:left="-5" w:right="48" w:firstLine="0"/>
        <w:rPr/>
      </w:pPr>
      <w:r w:rsidDel="00000000" w:rsidR="00000000" w:rsidRPr="00000000">
        <w:rPr>
          <w:rtl w:val="0"/>
        </w:rPr>
        <w:t xml:space="preserve">In order to receive services, students at the University of Maryland must contact the Accessibility &amp; Disability Service (ADS) office to register in person for services. Please call the office to set up an appointment to register with an ADS counselor. Contact the ADS office at 301.314.7682; </w:t>
      </w:r>
      <w:hyperlink r:id="rId12">
        <w:r w:rsidDel="00000000" w:rsidR="00000000" w:rsidRPr="00000000">
          <w:rPr>
            <w:color w:val="0563c1"/>
            <w:u w:val="single"/>
            <w:rtl w:val="0"/>
          </w:rPr>
          <w:t xml:space="preserve">https://www.counseling.umd.edu/ads/</w:t>
        </w:r>
      </w:hyperlink>
      <w:hyperlink r:id="rId13">
        <w:r w:rsidDel="00000000" w:rsidR="00000000" w:rsidRPr="00000000">
          <w:rPr>
            <w:rtl w:val="0"/>
          </w:rPr>
          <w:t xml:space="preserve">.</w:t>
        </w:r>
      </w:hyperlink>
      <w:r w:rsidDel="00000000" w:rsidR="00000000" w:rsidRPr="00000000">
        <w:rPr>
          <w:rtl w:val="0"/>
        </w:rPr>
        <w:t xml:space="preserve"> </w:t>
      </w:r>
    </w:p>
    <w:p w:rsidR="00000000" w:rsidDel="00000000" w:rsidP="00000000" w:rsidRDefault="00000000" w:rsidRPr="00000000" w14:paraId="00000038">
      <w:pPr>
        <w:pStyle w:val="Heading1"/>
        <w:ind w:left="-5" w:firstLine="0"/>
        <w:rPr/>
      </w:pPr>
      <w:r w:rsidDel="00000000" w:rsidR="00000000" w:rsidRPr="00000000">
        <w:rPr>
          <w:rtl w:val="0"/>
        </w:rPr>
        <w:t xml:space="preserve">Course Evaluation</w:t>
      </w:r>
      <w:r w:rsidDel="00000000" w:rsidR="00000000" w:rsidRPr="00000000">
        <w:rPr>
          <w:b w:val="0"/>
          <w:color w:val="000000"/>
          <w:rtl w:val="0"/>
        </w:rPr>
        <w:t xml:space="preserve"> </w:t>
      </w:r>
      <w:r w:rsidDel="00000000" w:rsidR="00000000" w:rsidRPr="00000000">
        <w:rPr>
          <w:rtl w:val="0"/>
        </w:rPr>
      </w:r>
    </w:p>
    <w:p w:rsidR="00000000" w:rsidDel="00000000" w:rsidP="00000000" w:rsidRDefault="00000000" w:rsidRPr="00000000" w14:paraId="00000039">
      <w:pPr>
        <w:ind w:left="-5" w:right="48" w:firstLine="0"/>
        <w:rPr/>
      </w:pPr>
      <w:r w:rsidDel="00000000" w:rsidR="00000000" w:rsidRPr="00000000">
        <w:rPr>
          <w:rtl w:val="0"/>
        </w:rPr>
        <w:t xml:space="preserve">In an effort to improve the learning experience for students in our online courses, students will be invited to participate in an online course evaluation at the end of the course. Participation is entirely voluntary and highly appreciated. </w:t>
      </w:r>
    </w:p>
    <w:p w:rsidR="00000000" w:rsidDel="00000000" w:rsidP="00000000" w:rsidRDefault="00000000" w:rsidRPr="00000000" w14:paraId="0000003A">
      <w:pPr>
        <w:pStyle w:val="Heading1"/>
        <w:spacing w:after="810" w:lineRule="auto"/>
        <w:ind w:left="0" w:right="4082" w:firstLine="0"/>
        <w:jc w:val="right"/>
        <w:rPr/>
      </w:pPr>
      <w:r w:rsidDel="00000000" w:rsidR="00000000" w:rsidRPr="00000000">
        <w:rPr>
          <w:sz w:val="28"/>
          <w:szCs w:val="28"/>
          <w:rtl w:val="0"/>
        </w:rPr>
        <w:t xml:space="preserve">Sessions </w:t>
      </w:r>
      <w:r w:rsidDel="00000000" w:rsidR="00000000" w:rsidRPr="00000000">
        <w:rPr>
          <w:rtl w:val="0"/>
        </w:rPr>
      </w:r>
    </w:p>
    <w:p w:rsidR="00000000" w:rsidDel="00000000" w:rsidP="00000000" w:rsidRDefault="00000000" w:rsidRPr="00000000" w14:paraId="0000003B">
      <w:pPr>
        <w:pStyle w:val="Heading2"/>
        <w:ind w:left="-5" w:firstLine="0"/>
        <w:rPr/>
      </w:pPr>
      <w:r w:rsidDel="00000000" w:rsidR="00000000" w:rsidRPr="00000000">
        <w:rPr>
          <w:rtl w:val="0"/>
        </w:rPr>
        <w:t xml:space="preserve">Week 1: Introduction </w:t>
      </w:r>
    </w:p>
    <w:p w:rsidR="00000000" w:rsidDel="00000000" w:rsidP="00000000" w:rsidRDefault="00000000" w:rsidRPr="00000000" w14:paraId="0000003C">
      <w:pPr>
        <w:ind w:left="-5" w:right="48" w:firstLine="0"/>
        <w:rPr/>
      </w:pPr>
      <w:r w:rsidDel="00000000" w:rsidR="00000000" w:rsidRPr="00000000">
        <w:rPr>
          <w:rtl w:val="0"/>
        </w:rPr>
        <w:t xml:space="preserve">Video lecture: available Wednesday, May 28, 2025</w:t>
      </w:r>
    </w:p>
    <w:p w:rsidR="00000000" w:rsidDel="00000000" w:rsidP="00000000" w:rsidRDefault="00000000" w:rsidRPr="00000000" w14:paraId="0000003D">
      <w:pPr>
        <w:spacing w:after="267" w:lineRule="auto"/>
        <w:ind w:left="-5" w:right="2200" w:firstLine="0"/>
        <w:rPr/>
      </w:pPr>
      <w:r w:rsidDel="00000000" w:rsidR="00000000" w:rsidRPr="00000000">
        <w:rPr>
          <w:rtl w:val="0"/>
        </w:rPr>
        <w:t xml:space="preserve">Online meeting: Wednesday, June 4, 2025, 11am EDT/5 pm CEST Assignment 1: due Friday, June 6, 2025, 3pm EDT/9 pm CEST</w:t>
      </w:r>
    </w:p>
    <w:p w:rsidR="00000000" w:rsidDel="00000000" w:rsidP="00000000" w:rsidRDefault="00000000" w:rsidRPr="00000000" w14:paraId="0000003E">
      <w:pPr>
        <w:spacing w:after="0" w:line="259" w:lineRule="auto"/>
        <w:ind w:left="-5" w:right="0" w:firstLine="0"/>
        <w:jc w:val="left"/>
        <w:rPr/>
      </w:pPr>
      <w:r w:rsidDel="00000000" w:rsidR="00000000" w:rsidRPr="00000000">
        <w:rPr>
          <w:b w:val="1"/>
          <w:rtl w:val="0"/>
        </w:rPr>
        <w:t xml:space="preserve">Required Readings:  </w:t>
      </w:r>
      <w:r w:rsidDel="00000000" w:rsidR="00000000" w:rsidRPr="00000000">
        <w:rPr>
          <w:rtl w:val="0"/>
        </w:rPr>
      </w:r>
    </w:p>
    <w:p w:rsidR="00000000" w:rsidDel="00000000" w:rsidP="00000000" w:rsidRDefault="00000000" w:rsidRPr="00000000" w14:paraId="0000003F">
      <w:pPr>
        <w:spacing w:after="262" w:lineRule="auto"/>
        <w:ind w:left="-5" w:right="48" w:firstLine="0"/>
        <w:rPr/>
      </w:pPr>
      <w:r w:rsidDel="00000000" w:rsidR="00000000" w:rsidRPr="00000000">
        <w:rPr>
          <w:rtl w:val="0"/>
        </w:rPr>
        <w:t xml:space="preserve">Diez, Barr, and Çetinkaya-Rundel (2015) Ch 1.1-1.5 </w:t>
      </w:r>
    </w:p>
    <w:p w:rsidR="00000000" w:rsidDel="00000000" w:rsidP="00000000" w:rsidRDefault="00000000" w:rsidRPr="00000000" w14:paraId="00000040">
      <w:pPr>
        <w:pStyle w:val="Heading2"/>
        <w:ind w:left="-5" w:firstLine="0"/>
        <w:rPr/>
      </w:pPr>
      <w:r w:rsidDel="00000000" w:rsidR="00000000" w:rsidRPr="00000000">
        <w:rPr>
          <w:rtl w:val="0"/>
        </w:rPr>
        <w:t xml:space="preserve">Week 2: Descriptive Statistics </w:t>
      </w:r>
    </w:p>
    <w:p w:rsidR="00000000" w:rsidDel="00000000" w:rsidP="00000000" w:rsidRDefault="00000000" w:rsidRPr="00000000" w14:paraId="00000041">
      <w:pPr>
        <w:ind w:left="-5" w:right="3746" w:firstLine="0"/>
        <w:rPr/>
      </w:pPr>
      <w:r w:rsidDel="00000000" w:rsidR="00000000" w:rsidRPr="00000000">
        <w:rPr>
          <w:rtl w:val="0"/>
        </w:rPr>
        <w:t xml:space="preserve">Video lecture: available Wednesday, June 4, 2025, Online meeting: Wednesday, June 11, 2025, 11am EDT/5 pm </w:t>
      </w:r>
    </w:p>
    <w:p w:rsidR="00000000" w:rsidDel="00000000" w:rsidP="00000000" w:rsidRDefault="00000000" w:rsidRPr="00000000" w14:paraId="00000042">
      <w:pPr>
        <w:ind w:left="-5" w:right="48" w:firstLine="0"/>
        <w:rPr/>
      </w:pPr>
      <w:r w:rsidDel="00000000" w:rsidR="00000000" w:rsidRPr="00000000">
        <w:rPr>
          <w:rtl w:val="0"/>
        </w:rPr>
        <w:t xml:space="preserve">CEST Assignment 2: due Friday, June 13, 2025, 3pm EDT/9 pm </w:t>
      </w:r>
    </w:p>
    <w:p w:rsidR="00000000" w:rsidDel="00000000" w:rsidP="00000000" w:rsidRDefault="00000000" w:rsidRPr="00000000" w14:paraId="00000043">
      <w:pPr>
        <w:spacing w:after="254" w:line="259" w:lineRule="auto"/>
        <w:ind w:left="0" w:right="0" w:firstLine="0"/>
        <w:jc w:val="left"/>
        <w:rPr/>
      </w:pPr>
      <w:r w:rsidDel="00000000" w:rsidR="00000000" w:rsidRPr="00000000">
        <w:rPr>
          <w:rtl w:val="0"/>
        </w:rPr>
        <w:t xml:space="preserve">CEST</w:t>
      </w:r>
    </w:p>
    <w:p w:rsidR="00000000" w:rsidDel="00000000" w:rsidP="00000000" w:rsidRDefault="00000000" w:rsidRPr="00000000" w14:paraId="00000044">
      <w:pPr>
        <w:spacing w:after="0" w:line="259" w:lineRule="auto"/>
        <w:ind w:left="-5" w:right="0" w:firstLine="0"/>
        <w:jc w:val="left"/>
        <w:rPr/>
      </w:pPr>
      <w:r w:rsidDel="00000000" w:rsidR="00000000" w:rsidRPr="00000000">
        <w:rPr>
          <w:b w:val="1"/>
          <w:rtl w:val="0"/>
        </w:rPr>
        <w:t xml:space="preserve">Required Readings: </w:t>
      </w:r>
      <w:r w:rsidDel="00000000" w:rsidR="00000000" w:rsidRPr="00000000">
        <w:rPr>
          <w:rtl w:val="0"/>
        </w:rPr>
      </w:r>
    </w:p>
    <w:p w:rsidR="00000000" w:rsidDel="00000000" w:rsidP="00000000" w:rsidRDefault="00000000" w:rsidRPr="00000000" w14:paraId="00000045">
      <w:pPr>
        <w:ind w:left="-5" w:right="48" w:firstLine="0"/>
        <w:rPr/>
      </w:pPr>
      <w:r w:rsidDel="00000000" w:rsidR="00000000" w:rsidRPr="00000000">
        <w:rPr>
          <w:rtl w:val="0"/>
        </w:rPr>
        <w:t xml:space="preserve">Diez, Barr, and Çetinkaya-Rundel (2015) Ch 1.6-1.8 </w:t>
      </w:r>
    </w:p>
    <w:p w:rsidR="00000000" w:rsidDel="00000000" w:rsidP="00000000" w:rsidRDefault="00000000" w:rsidRPr="00000000" w14:paraId="00000046">
      <w:pPr>
        <w:pStyle w:val="Heading2"/>
        <w:ind w:left="-5" w:firstLine="0"/>
        <w:rPr/>
      </w:pPr>
      <w:r w:rsidDel="00000000" w:rsidR="00000000" w:rsidRPr="00000000">
        <w:rPr>
          <w:rtl w:val="0"/>
        </w:rPr>
        <w:t xml:space="preserve">Week 3: Probability </w:t>
      </w:r>
    </w:p>
    <w:p w:rsidR="00000000" w:rsidDel="00000000" w:rsidP="00000000" w:rsidRDefault="00000000" w:rsidRPr="00000000" w14:paraId="00000047">
      <w:pPr>
        <w:ind w:left="-5" w:right="48" w:firstLine="0"/>
        <w:rPr/>
      </w:pPr>
      <w:r w:rsidDel="00000000" w:rsidR="00000000" w:rsidRPr="00000000">
        <w:rPr>
          <w:rtl w:val="0"/>
        </w:rPr>
        <w:t xml:space="preserve">Video lecture: available Wednesday, June 11, 2025</w:t>
      </w:r>
    </w:p>
    <w:p w:rsidR="00000000" w:rsidDel="00000000" w:rsidP="00000000" w:rsidRDefault="00000000" w:rsidRPr="00000000" w14:paraId="00000048">
      <w:pPr>
        <w:spacing w:after="250" w:line="248.00000000000006" w:lineRule="auto"/>
        <w:ind w:left="-5" w:right="2372" w:firstLine="0"/>
        <w:jc w:val="left"/>
        <w:rPr/>
      </w:pPr>
      <w:r w:rsidDel="00000000" w:rsidR="00000000" w:rsidRPr="00000000">
        <w:rPr>
          <w:sz w:val="23"/>
          <w:szCs w:val="23"/>
          <w:rtl w:val="0"/>
        </w:rPr>
        <w:t xml:space="preserve">Online meeting: Wednesday, June 18, 2025, </w:t>
      </w:r>
      <w:r w:rsidDel="00000000" w:rsidR="00000000" w:rsidRPr="00000000">
        <w:rPr>
          <w:rtl w:val="0"/>
        </w:rPr>
        <w:t xml:space="preserve">11am EDT/5 pm CEST </w:t>
      </w:r>
      <w:r w:rsidDel="00000000" w:rsidR="00000000" w:rsidRPr="00000000">
        <w:rPr>
          <w:sz w:val="23"/>
          <w:szCs w:val="23"/>
          <w:rtl w:val="0"/>
        </w:rPr>
        <w:t xml:space="preserve">Assignment 3: due Friday, June 20, 2025, </w:t>
      </w:r>
      <w:r w:rsidDel="00000000" w:rsidR="00000000" w:rsidRPr="00000000">
        <w:rPr>
          <w:rtl w:val="0"/>
        </w:rPr>
        <w:t xml:space="preserve">3pm EDT/9 pm CEST</w:t>
      </w:r>
    </w:p>
    <w:p w:rsidR="00000000" w:rsidDel="00000000" w:rsidP="00000000" w:rsidRDefault="00000000" w:rsidRPr="00000000" w14:paraId="00000049">
      <w:pPr>
        <w:spacing w:after="0" w:line="259" w:lineRule="auto"/>
        <w:ind w:left="-5" w:right="0" w:firstLine="0"/>
        <w:jc w:val="left"/>
        <w:rPr/>
      </w:pPr>
      <w:r w:rsidDel="00000000" w:rsidR="00000000" w:rsidRPr="00000000">
        <w:rPr>
          <w:b w:val="1"/>
          <w:sz w:val="23"/>
          <w:szCs w:val="23"/>
          <w:rtl w:val="0"/>
        </w:rPr>
        <w:t xml:space="preserve">Required Readings: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4A">
      <w:pPr>
        <w:spacing w:after="226" w:line="248.00000000000006" w:lineRule="auto"/>
        <w:ind w:left="-5" w:right="2372" w:firstLine="0"/>
        <w:jc w:val="left"/>
        <w:rPr/>
      </w:pPr>
      <w:r w:rsidDel="00000000" w:rsidR="00000000" w:rsidRPr="00000000">
        <w:rPr>
          <w:sz w:val="23"/>
          <w:szCs w:val="23"/>
          <w:rtl w:val="0"/>
        </w:rPr>
        <w:t xml:space="preserve">Diez, Barr, and Çetinkaya-Rundel (2019) Ch 3</w:t>
      </w:r>
      <w:r w:rsidDel="00000000" w:rsidR="00000000" w:rsidRPr="00000000">
        <w:rPr>
          <w:rtl w:val="0"/>
        </w:rPr>
        <w:t xml:space="preserve"> </w:t>
      </w:r>
    </w:p>
    <w:p w:rsidR="00000000" w:rsidDel="00000000" w:rsidP="00000000" w:rsidRDefault="00000000" w:rsidRPr="00000000" w14:paraId="0000004B">
      <w:pPr>
        <w:pStyle w:val="Heading2"/>
        <w:ind w:left="-5" w:firstLine="0"/>
        <w:rPr/>
      </w:pPr>
      <w:r w:rsidDel="00000000" w:rsidR="00000000" w:rsidRPr="00000000">
        <w:rPr>
          <w:rtl w:val="0"/>
        </w:rPr>
        <w:t xml:space="preserve">Week 4:  The Normal Distribution and Z- Scores </w:t>
      </w:r>
    </w:p>
    <w:p w:rsidR="00000000" w:rsidDel="00000000" w:rsidP="00000000" w:rsidRDefault="00000000" w:rsidRPr="00000000" w14:paraId="0000004C">
      <w:pPr>
        <w:ind w:left="-5" w:right="48" w:firstLine="0"/>
        <w:rPr/>
      </w:pPr>
      <w:r w:rsidDel="00000000" w:rsidR="00000000" w:rsidRPr="00000000">
        <w:rPr>
          <w:rtl w:val="0"/>
        </w:rPr>
        <w:t xml:space="preserve">Video lecture: available Wednesday, June 18, 2025</w:t>
      </w:r>
    </w:p>
    <w:p w:rsidR="00000000" w:rsidDel="00000000" w:rsidP="00000000" w:rsidRDefault="00000000" w:rsidRPr="00000000" w14:paraId="0000004D">
      <w:pPr>
        <w:spacing w:after="226" w:line="248.00000000000006" w:lineRule="auto"/>
        <w:ind w:left="-5" w:right="2372" w:firstLine="0"/>
        <w:jc w:val="left"/>
        <w:rPr/>
      </w:pPr>
      <w:r w:rsidDel="00000000" w:rsidR="00000000" w:rsidRPr="00000000">
        <w:rPr>
          <w:sz w:val="23"/>
          <w:szCs w:val="23"/>
          <w:rtl w:val="0"/>
        </w:rPr>
        <w:t xml:space="preserve">Online meeting: Wednesday, June 25, 2025, </w:t>
      </w:r>
      <w:r w:rsidDel="00000000" w:rsidR="00000000" w:rsidRPr="00000000">
        <w:rPr>
          <w:rtl w:val="0"/>
        </w:rPr>
        <w:t xml:space="preserve">11am EDT/5 pm CEST </w:t>
      </w:r>
      <w:r w:rsidDel="00000000" w:rsidR="00000000" w:rsidRPr="00000000">
        <w:rPr>
          <w:sz w:val="23"/>
          <w:szCs w:val="23"/>
          <w:rtl w:val="0"/>
        </w:rPr>
        <w:t xml:space="preserve">Assignment 4: due Friday, June 27, 2025, </w:t>
      </w:r>
      <w:r w:rsidDel="00000000" w:rsidR="00000000" w:rsidRPr="00000000">
        <w:rPr>
          <w:rtl w:val="0"/>
        </w:rPr>
        <w:t xml:space="preserve">3pm EDT/9 pm CEST</w:t>
      </w:r>
    </w:p>
    <w:p w:rsidR="00000000" w:rsidDel="00000000" w:rsidP="00000000" w:rsidRDefault="00000000" w:rsidRPr="00000000" w14:paraId="0000004E">
      <w:pPr>
        <w:spacing w:after="0" w:line="259" w:lineRule="auto"/>
        <w:ind w:left="-5" w:right="0" w:firstLine="0"/>
        <w:jc w:val="left"/>
        <w:rPr/>
      </w:pPr>
      <w:r w:rsidDel="00000000" w:rsidR="00000000" w:rsidRPr="00000000">
        <w:rPr>
          <w:b w:val="1"/>
          <w:sz w:val="23"/>
          <w:szCs w:val="23"/>
          <w:rtl w:val="0"/>
        </w:rPr>
        <w:t xml:space="preserve">Required Readings: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4F">
      <w:pPr>
        <w:spacing w:after="226" w:line="248.00000000000006" w:lineRule="auto"/>
        <w:ind w:left="-5" w:right="2372" w:firstLine="0"/>
        <w:jc w:val="left"/>
        <w:rPr/>
      </w:pPr>
      <w:r w:rsidDel="00000000" w:rsidR="00000000" w:rsidRPr="00000000">
        <w:rPr>
          <w:sz w:val="23"/>
          <w:szCs w:val="23"/>
          <w:rtl w:val="0"/>
        </w:rPr>
        <w:t xml:space="preserve">Diez, Barr, and Çetinkaya-Rundel (2019) Ch 4.1</w:t>
      </w:r>
      <w:r w:rsidDel="00000000" w:rsidR="00000000" w:rsidRPr="00000000">
        <w:rPr>
          <w:rtl w:val="0"/>
        </w:rPr>
        <w:t xml:space="preserve"> </w:t>
      </w:r>
    </w:p>
    <w:p w:rsidR="00000000" w:rsidDel="00000000" w:rsidP="00000000" w:rsidRDefault="00000000" w:rsidRPr="00000000" w14:paraId="00000050">
      <w:pPr>
        <w:pStyle w:val="Heading2"/>
        <w:ind w:left="-5" w:firstLine="0"/>
        <w:rPr/>
      </w:pPr>
      <w:r w:rsidDel="00000000" w:rsidR="00000000" w:rsidRPr="00000000">
        <w:rPr>
          <w:rtl w:val="0"/>
        </w:rPr>
        <w:t xml:space="preserve">Week 5: Other Probability Distributions </w:t>
      </w:r>
    </w:p>
    <w:p w:rsidR="00000000" w:rsidDel="00000000" w:rsidP="00000000" w:rsidRDefault="00000000" w:rsidRPr="00000000" w14:paraId="00000051">
      <w:pPr>
        <w:ind w:left="-5" w:right="48" w:firstLine="0"/>
        <w:rPr/>
      </w:pPr>
      <w:r w:rsidDel="00000000" w:rsidR="00000000" w:rsidRPr="00000000">
        <w:rPr>
          <w:rtl w:val="0"/>
        </w:rPr>
        <w:t xml:space="preserve">Video lecture: available Wednesday, June 25, 2025</w:t>
      </w:r>
    </w:p>
    <w:p w:rsidR="00000000" w:rsidDel="00000000" w:rsidP="00000000" w:rsidRDefault="00000000" w:rsidRPr="00000000" w14:paraId="00000052">
      <w:pPr>
        <w:spacing w:after="226" w:line="248.00000000000006" w:lineRule="auto"/>
        <w:ind w:left="-5" w:right="3310" w:firstLine="0"/>
        <w:jc w:val="left"/>
        <w:rPr/>
      </w:pPr>
      <w:r w:rsidDel="00000000" w:rsidR="00000000" w:rsidRPr="00000000">
        <w:rPr>
          <w:sz w:val="23"/>
          <w:szCs w:val="23"/>
          <w:rtl w:val="0"/>
        </w:rPr>
        <w:t xml:space="preserve">Online meeting Wednesday, July 2, 2025, </w:t>
      </w:r>
      <w:r w:rsidDel="00000000" w:rsidR="00000000" w:rsidRPr="00000000">
        <w:rPr>
          <w:rtl w:val="0"/>
        </w:rPr>
        <w:t xml:space="preserve">11 am EDT/5 pm CEST</w:t>
      </w:r>
    </w:p>
    <w:p w:rsidR="00000000" w:rsidDel="00000000" w:rsidP="00000000" w:rsidRDefault="00000000" w:rsidRPr="00000000" w14:paraId="00000053">
      <w:pPr>
        <w:spacing w:after="226" w:line="248.00000000000006" w:lineRule="auto"/>
        <w:ind w:left="-5" w:right="2372" w:firstLine="0"/>
        <w:jc w:val="left"/>
        <w:rPr>
          <w:b w:val="1"/>
        </w:rPr>
      </w:pPr>
      <w:r w:rsidDel="00000000" w:rsidR="00000000" w:rsidRPr="00000000">
        <w:rPr>
          <w:b w:val="1"/>
          <w:sz w:val="23"/>
          <w:szCs w:val="23"/>
          <w:rtl w:val="0"/>
        </w:rPr>
        <w:t xml:space="preserve">Assignment 5: due Sunday, July 6, 2025, </w:t>
      </w:r>
      <w:r w:rsidDel="00000000" w:rsidR="00000000" w:rsidRPr="00000000">
        <w:rPr>
          <w:b w:val="1"/>
          <w:rtl w:val="0"/>
        </w:rPr>
        <w:t xml:space="preserve">3pm EDT/9 pm CEST</w:t>
      </w:r>
    </w:p>
    <w:p w:rsidR="00000000" w:rsidDel="00000000" w:rsidP="00000000" w:rsidRDefault="00000000" w:rsidRPr="00000000" w14:paraId="00000054">
      <w:pPr>
        <w:spacing w:after="211" w:line="259" w:lineRule="auto"/>
        <w:ind w:left="0" w:right="0" w:firstLine="0"/>
        <w:jc w:val="left"/>
        <w:rPr>
          <w:b w:val="1"/>
        </w:rPr>
      </w:pPr>
      <w:r w:rsidDel="00000000" w:rsidR="00000000" w:rsidRPr="00000000">
        <w:rPr>
          <w:b w:val="1"/>
          <w:highlight w:val="yellow"/>
          <w:rtl w:val="0"/>
        </w:rPr>
        <w:t xml:space="preserve">*UMD HOILDAY- JULY 4TH 2025*</w:t>
      </w:r>
      <w:r w:rsidDel="00000000" w:rsidR="00000000" w:rsidRPr="00000000">
        <w:rPr>
          <w:rtl w:val="0"/>
        </w:rPr>
      </w:r>
    </w:p>
    <w:p w:rsidR="00000000" w:rsidDel="00000000" w:rsidP="00000000" w:rsidRDefault="00000000" w:rsidRPr="00000000" w14:paraId="00000055">
      <w:pPr>
        <w:spacing w:after="0" w:line="259" w:lineRule="auto"/>
        <w:ind w:left="-5" w:right="0" w:firstLine="0"/>
        <w:jc w:val="left"/>
        <w:rPr/>
      </w:pPr>
      <w:r w:rsidDel="00000000" w:rsidR="00000000" w:rsidRPr="00000000">
        <w:rPr>
          <w:b w:val="1"/>
          <w:sz w:val="23"/>
          <w:szCs w:val="23"/>
          <w:rtl w:val="0"/>
        </w:rPr>
        <w:t xml:space="preserve">Required Readings: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56">
      <w:pPr>
        <w:spacing w:after="226" w:line="248.00000000000006" w:lineRule="auto"/>
        <w:ind w:left="-5" w:right="2372" w:firstLine="0"/>
        <w:jc w:val="left"/>
        <w:rPr/>
      </w:pPr>
      <w:r w:rsidDel="00000000" w:rsidR="00000000" w:rsidRPr="00000000">
        <w:rPr>
          <w:sz w:val="23"/>
          <w:szCs w:val="23"/>
          <w:rtl w:val="0"/>
        </w:rPr>
        <w:t xml:space="preserve">Diez, Barr, and Çetinkaya-Rundel (2019) Ch 4.2-4.5</w:t>
      </w:r>
      <w:r w:rsidDel="00000000" w:rsidR="00000000" w:rsidRPr="00000000">
        <w:rPr>
          <w:rtl w:val="0"/>
        </w:rPr>
        <w:t xml:space="preserve"> </w:t>
      </w:r>
    </w:p>
    <w:p w:rsidR="00000000" w:rsidDel="00000000" w:rsidP="00000000" w:rsidRDefault="00000000" w:rsidRPr="00000000" w14:paraId="00000057">
      <w:pPr>
        <w:pStyle w:val="Heading2"/>
        <w:ind w:left="-5" w:firstLine="0"/>
        <w:rPr/>
      </w:pPr>
      <w:r w:rsidDel="00000000" w:rsidR="00000000" w:rsidRPr="00000000">
        <w:rPr>
          <w:rtl w:val="0"/>
        </w:rPr>
        <w:t xml:space="preserve">Week 6: Confidence Intervals </w:t>
      </w:r>
    </w:p>
    <w:p w:rsidR="00000000" w:rsidDel="00000000" w:rsidP="00000000" w:rsidRDefault="00000000" w:rsidRPr="00000000" w14:paraId="00000058">
      <w:pPr>
        <w:ind w:left="-5" w:right="48" w:firstLine="0"/>
        <w:rPr/>
      </w:pPr>
      <w:r w:rsidDel="00000000" w:rsidR="00000000" w:rsidRPr="00000000">
        <w:rPr>
          <w:rtl w:val="0"/>
        </w:rPr>
        <w:t xml:space="preserve">Video lecture: available Wednesday, July 2, 2025</w:t>
      </w:r>
    </w:p>
    <w:p w:rsidR="00000000" w:rsidDel="00000000" w:rsidP="00000000" w:rsidRDefault="00000000" w:rsidRPr="00000000" w14:paraId="00000059">
      <w:pPr>
        <w:spacing w:after="249" w:line="248.00000000000006" w:lineRule="auto"/>
        <w:ind w:left="-5" w:right="2372" w:firstLine="0"/>
        <w:jc w:val="left"/>
        <w:rPr/>
      </w:pPr>
      <w:r w:rsidDel="00000000" w:rsidR="00000000" w:rsidRPr="00000000">
        <w:rPr>
          <w:sz w:val="23"/>
          <w:szCs w:val="23"/>
          <w:rtl w:val="0"/>
        </w:rPr>
        <w:t xml:space="preserve">Online meeting: Wednesday, July 9, 2025, </w:t>
      </w:r>
      <w:r w:rsidDel="00000000" w:rsidR="00000000" w:rsidRPr="00000000">
        <w:rPr>
          <w:rtl w:val="0"/>
        </w:rPr>
        <w:t xml:space="preserve">11am EDT/5 pm CEST </w:t>
      </w:r>
      <w:r w:rsidDel="00000000" w:rsidR="00000000" w:rsidRPr="00000000">
        <w:rPr>
          <w:sz w:val="23"/>
          <w:szCs w:val="23"/>
          <w:rtl w:val="0"/>
        </w:rPr>
        <w:t xml:space="preserve">Assignment 6: due Friday, July 11, 2025, </w:t>
      </w:r>
      <w:r w:rsidDel="00000000" w:rsidR="00000000" w:rsidRPr="00000000">
        <w:rPr>
          <w:rtl w:val="0"/>
        </w:rPr>
        <w:t xml:space="preserve">3pm EDT/9 pm CEST</w:t>
      </w:r>
    </w:p>
    <w:p w:rsidR="00000000" w:rsidDel="00000000" w:rsidP="00000000" w:rsidRDefault="00000000" w:rsidRPr="00000000" w14:paraId="0000005A">
      <w:pPr>
        <w:spacing w:after="0" w:line="259" w:lineRule="auto"/>
        <w:ind w:left="-5" w:right="0" w:firstLine="0"/>
        <w:jc w:val="left"/>
        <w:rPr/>
      </w:pPr>
      <w:r w:rsidDel="00000000" w:rsidR="00000000" w:rsidRPr="00000000">
        <w:rPr>
          <w:b w:val="1"/>
          <w:sz w:val="23"/>
          <w:szCs w:val="23"/>
          <w:rtl w:val="0"/>
        </w:rPr>
        <w:t xml:space="preserve">Required Readings: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5B">
      <w:pPr>
        <w:spacing w:after="260" w:line="248.00000000000006" w:lineRule="auto"/>
        <w:ind w:left="-5" w:right="2372" w:firstLine="0"/>
        <w:jc w:val="left"/>
        <w:rPr/>
      </w:pPr>
      <w:r w:rsidDel="00000000" w:rsidR="00000000" w:rsidRPr="00000000">
        <w:rPr>
          <w:sz w:val="23"/>
          <w:szCs w:val="23"/>
          <w:rtl w:val="0"/>
        </w:rPr>
        <w:t xml:space="preserve">Diez, Barr, and Çetinkaya-Rundel (2019) Ch 5.1</w:t>
      </w:r>
      <w:r w:rsidDel="00000000" w:rsidR="00000000" w:rsidRPr="00000000">
        <w:rPr>
          <w:rtl w:val="0"/>
        </w:rPr>
        <w:t xml:space="preserve"> </w:t>
      </w:r>
    </w:p>
    <w:p w:rsidR="00000000" w:rsidDel="00000000" w:rsidP="00000000" w:rsidRDefault="00000000" w:rsidRPr="00000000" w14:paraId="0000005C">
      <w:pPr>
        <w:pStyle w:val="Heading2"/>
        <w:ind w:left="-5" w:firstLine="0"/>
        <w:rPr/>
      </w:pPr>
      <w:r w:rsidDel="00000000" w:rsidR="00000000" w:rsidRPr="00000000">
        <w:rPr>
          <w:rtl w:val="0"/>
        </w:rPr>
        <w:t xml:space="preserve">Week 7: Central Limit Theorem and Hypothesis Testing </w:t>
      </w:r>
    </w:p>
    <w:p w:rsidR="00000000" w:rsidDel="00000000" w:rsidP="00000000" w:rsidRDefault="00000000" w:rsidRPr="00000000" w14:paraId="0000005D">
      <w:pPr>
        <w:ind w:left="-5" w:right="48" w:firstLine="0"/>
        <w:rPr/>
      </w:pPr>
      <w:r w:rsidDel="00000000" w:rsidR="00000000" w:rsidRPr="00000000">
        <w:rPr>
          <w:rtl w:val="0"/>
        </w:rPr>
        <w:t xml:space="preserve">Video lecture: available Wednesday, July 9, 2025</w:t>
      </w:r>
    </w:p>
    <w:p w:rsidR="00000000" w:rsidDel="00000000" w:rsidP="00000000" w:rsidRDefault="00000000" w:rsidRPr="00000000" w14:paraId="0000005E">
      <w:pPr>
        <w:spacing w:after="247" w:line="248.00000000000006" w:lineRule="auto"/>
        <w:ind w:left="-5" w:right="2372" w:firstLine="0"/>
        <w:jc w:val="left"/>
        <w:rPr/>
      </w:pPr>
      <w:r w:rsidDel="00000000" w:rsidR="00000000" w:rsidRPr="00000000">
        <w:rPr>
          <w:sz w:val="23"/>
          <w:szCs w:val="23"/>
          <w:rtl w:val="0"/>
        </w:rPr>
        <w:t xml:space="preserve">Online meeting: Wednesday, July 16, 2025, </w:t>
      </w:r>
      <w:r w:rsidDel="00000000" w:rsidR="00000000" w:rsidRPr="00000000">
        <w:rPr>
          <w:rtl w:val="0"/>
        </w:rPr>
        <w:t xml:space="preserve">11am EDT/5 pm CEST </w:t>
      </w:r>
      <w:r w:rsidDel="00000000" w:rsidR="00000000" w:rsidRPr="00000000">
        <w:rPr>
          <w:sz w:val="23"/>
          <w:szCs w:val="23"/>
          <w:rtl w:val="0"/>
        </w:rPr>
        <w:t xml:space="preserve">Assignment 7: due Friday, July 18, 2025, </w:t>
      </w:r>
      <w:r w:rsidDel="00000000" w:rsidR="00000000" w:rsidRPr="00000000">
        <w:rPr>
          <w:rtl w:val="0"/>
        </w:rPr>
        <w:t xml:space="preserve">3pm EDT/9 pm CEST</w:t>
      </w:r>
    </w:p>
    <w:p w:rsidR="00000000" w:rsidDel="00000000" w:rsidP="00000000" w:rsidRDefault="00000000" w:rsidRPr="00000000" w14:paraId="0000005F">
      <w:pPr>
        <w:spacing w:after="0" w:line="259" w:lineRule="auto"/>
        <w:ind w:left="-5" w:right="0" w:firstLine="0"/>
        <w:jc w:val="left"/>
        <w:rPr/>
      </w:pPr>
      <w:r w:rsidDel="00000000" w:rsidR="00000000" w:rsidRPr="00000000">
        <w:rPr>
          <w:b w:val="1"/>
          <w:sz w:val="23"/>
          <w:szCs w:val="23"/>
          <w:rtl w:val="0"/>
        </w:rPr>
        <w:t xml:space="preserve">Required Readings: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60">
      <w:pPr>
        <w:spacing w:after="226" w:line="248.00000000000006" w:lineRule="auto"/>
        <w:ind w:left="-5" w:right="2372" w:firstLine="0"/>
        <w:jc w:val="left"/>
        <w:rPr/>
      </w:pPr>
      <w:r w:rsidDel="00000000" w:rsidR="00000000" w:rsidRPr="00000000">
        <w:rPr>
          <w:sz w:val="23"/>
          <w:szCs w:val="23"/>
          <w:rtl w:val="0"/>
        </w:rPr>
        <w:t xml:space="preserve">Diez, Barr, and Çetinkaya-Rundel (2019) Ch 5.2-5.3</w:t>
      </w:r>
      <w:r w:rsidDel="00000000" w:rsidR="00000000" w:rsidRPr="00000000">
        <w:rPr>
          <w:rtl w:val="0"/>
        </w:rPr>
        <w:t xml:space="preserve"> </w:t>
      </w:r>
    </w:p>
    <w:p w:rsidR="00000000" w:rsidDel="00000000" w:rsidP="00000000" w:rsidRDefault="00000000" w:rsidRPr="00000000" w14:paraId="00000061">
      <w:pPr>
        <w:pStyle w:val="Heading2"/>
        <w:ind w:left="-5" w:firstLine="0"/>
        <w:rPr/>
      </w:pPr>
      <w:r w:rsidDel="00000000" w:rsidR="00000000" w:rsidRPr="00000000">
        <w:rPr>
          <w:rtl w:val="0"/>
        </w:rPr>
        <w:t xml:space="preserve">Week 8:  Inference for Numerical Data </w:t>
      </w:r>
    </w:p>
    <w:p w:rsidR="00000000" w:rsidDel="00000000" w:rsidP="00000000" w:rsidRDefault="00000000" w:rsidRPr="00000000" w14:paraId="00000062">
      <w:pPr>
        <w:ind w:left="-5" w:right="48" w:firstLine="0"/>
        <w:rPr/>
      </w:pPr>
      <w:r w:rsidDel="00000000" w:rsidR="00000000" w:rsidRPr="00000000">
        <w:rPr>
          <w:rtl w:val="0"/>
        </w:rPr>
        <w:t xml:space="preserve">Video lecture: available Wednesday, July 16, 2025</w:t>
      </w:r>
    </w:p>
    <w:p w:rsidR="00000000" w:rsidDel="00000000" w:rsidP="00000000" w:rsidRDefault="00000000" w:rsidRPr="00000000" w14:paraId="00000063">
      <w:pPr>
        <w:spacing w:after="226" w:line="248.00000000000006" w:lineRule="auto"/>
        <w:ind w:left="-5" w:right="2372" w:firstLine="0"/>
        <w:jc w:val="left"/>
        <w:rPr/>
      </w:pPr>
      <w:r w:rsidDel="00000000" w:rsidR="00000000" w:rsidRPr="00000000">
        <w:rPr>
          <w:sz w:val="23"/>
          <w:szCs w:val="23"/>
          <w:rtl w:val="0"/>
        </w:rPr>
        <w:t xml:space="preserve">Online meeting: Wednesday, July 23, 2025, </w:t>
      </w:r>
      <w:r w:rsidDel="00000000" w:rsidR="00000000" w:rsidRPr="00000000">
        <w:rPr>
          <w:rtl w:val="0"/>
        </w:rPr>
        <w:t xml:space="preserve">11am EDT/5 pm CEST </w:t>
      </w:r>
      <w:r w:rsidDel="00000000" w:rsidR="00000000" w:rsidRPr="00000000">
        <w:rPr>
          <w:sz w:val="23"/>
          <w:szCs w:val="23"/>
          <w:rtl w:val="0"/>
        </w:rPr>
        <w:t xml:space="preserve">Assignment 8: due Friday, July 25, 2025, </w:t>
      </w:r>
      <w:r w:rsidDel="00000000" w:rsidR="00000000" w:rsidRPr="00000000">
        <w:rPr>
          <w:rtl w:val="0"/>
        </w:rPr>
        <w:t xml:space="preserve">3pm EDT/9 pm CEST</w:t>
      </w:r>
    </w:p>
    <w:p w:rsidR="00000000" w:rsidDel="00000000" w:rsidP="00000000" w:rsidRDefault="00000000" w:rsidRPr="00000000" w14:paraId="00000064">
      <w:pPr>
        <w:spacing w:after="0" w:line="259" w:lineRule="auto"/>
        <w:ind w:left="-5" w:right="0" w:firstLine="0"/>
        <w:jc w:val="left"/>
        <w:rPr/>
      </w:pPr>
      <w:r w:rsidDel="00000000" w:rsidR="00000000" w:rsidRPr="00000000">
        <w:rPr>
          <w:b w:val="1"/>
          <w:sz w:val="23"/>
          <w:szCs w:val="23"/>
          <w:rtl w:val="0"/>
        </w:rPr>
        <w:t xml:space="preserve">Required Readings: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65">
      <w:pPr>
        <w:spacing w:after="226" w:line="248.00000000000006" w:lineRule="auto"/>
        <w:ind w:left="-5" w:right="2372" w:firstLine="0"/>
        <w:jc w:val="left"/>
        <w:rPr/>
      </w:pPr>
      <w:r w:rsidDel="00000000" w:rsidR="00000000" w:rsidRPr="00000000">
        <w:rPr>
          <w:sz w:val="23"/>
          <w:szCs w:val="23"/>
          <w:rtl w:val="0"/>
        </w:rPr>
        <w:t xml:space="preserve">Diez, Barr, and Çetinkaya-Rundel (2019) Ch 6</w:t>
      </w:r>
      <w:r w:rsidDel="00000000" w:rsidR="00000000" w:rsidRPr="00000000">
        <w:rPr>
          <w:rtl w:val="0"/>
        </w:rPr>
        <w:t xml:space="preserve"> </w:t>
      </w:r>
    </w:p>
    <w:p w:rsidR="00000000" w:rsidDel="00000000" w:rsidP="00000000" w:rsidRDefault="00000000" w:rsidRPr="00000000" w14:paraId="00000066">
      <w:pPr>
        <w:pStyle w:val="Heading2"/>
        <w:ind w:left="-5" w:firstLine="0"/>
        <w:rPr/>
      </w:pPr>
      <w:r w:rsidDel="00000000" w:rsidR="00000000" w:rsidRPr="00000000">
        <w:rPr>
          <w:rtl w:val="0"/>
        </w:rPr>
        <w:t xml:space="preserve">Week 9:  Inference for Categorical Data </w:t>
      </w:r>
    </w:p>
    <w:p w:rsidR="00000000" w:rsidDel="00000000" w:rsidP="00000000" w:rsidRDefault="00000000" w:rsidRPr="00000000" w14:paraId="00000067">
      <w:pPr>
        <w:spacing w:after="11" w:line="248.00000000000006" w:lineRule="auto"/>
        <w:ind w:left="-5" w:right="2372" w:firstLine="0"/>
        <w:jc w:val="left"/>
        <w:rPr/>
      </w:pPr>
      <w:r w:rsidDel="00000000" w:rsidR="00000000" w:rsidRPr="00000000">
        <w:rPr>
          <w:sz w:val="23"/>
          <w:szCs w:val="23"/>
          <w:rtl w:val="0"/>
        </w:rPr>
        <w:t xml:space="preserve">Video lecture: available Wednesday, July 23, 2025</w:t>
      </w:r>
      <w:r w:rsidDel="00000000" w:rsidR="00000000" w:rsidRPr="00000000">
        <w:rPr>
          <w:rtl w:val="0"/>
        </w:rPr>
      </w:r>
    </w:p>
    <w:p w:rsidR="00000000" w:rsidDel="00000000" w:rsidP="00000000" w:rsidRDefault="00000000" w:rsidRPr="00000000" w14:paraId="00000068">
      <w:pPr>
        <w:spacing w:after="249" w:line="248.00000000000006" w:lineRule="auto"/>
        <w:ind w:left="-5" w:right="2372" w:firstLine="0"/>
        <w:jc w:val="left"/>
        <w:rPr/>
      </w:pPr>
      <w:r w:rsidDel="00000000" w:rsidR="00000000" w:rsidRPr="00000000">
        <w:rPr>
          <w:sz w:val="23"/>
          <w:szCs w:val="23"/>
          <w:rtl w:val="0"/>
        </w:rPr>
        <w:t xml:space="preserve">Online meeting: Wednesday, July 30, 2025, </w:t>
      </w:r>
      <w:r w:rsidDel="00000000" w:rsidR="00000000" w:rsidRPr="00000000">
        <w:rPr>
          <w:rtl w:val="0"/>
        </w:rPr>
        <w:t xml:space="preserve">11am EDT/5 pm CEST </w:t>
      </w:r>
      <w:r w:rsidDel="00000000" w:rsidR="00000000" w:rsidRPr="00000000">
        <w:rPr>
          <w:sz w:val="23"/>
          <w:szCs w:val="23"/>
          <w:rtl w:val="0"/>
        </w:rPr>
        <w:t xml:space="preserve">Assignment 9: due Friday, August 1, 2025, </w:t>
      </w:r>
      <w:r w:rsidDel="00000000" w:rsidR="00000000" w:rsidRPr="00000000">
        <w:rPr>
          <w:rtl w:val="0"/>
        </w:rPr>
        <w:t xml:space="preserve">3pm EDT/9 pm CEST</w:t>
      </w:r>
    </w:p>
    <w:p w:rsidR="00000000" w:rsidDel="00000000" w:rsidP="00000000" w:rsidRDefault="00000000" w:rsidRPr="00000000" w14:paraId="00000069">
      <w:pPr>
        <w:spacing w:after="0" w:line="259" w:lineRule="auto"/>
        <w:ind w:left="-5" w:right="0" w:firstLine="0"/>
        <w:jc w:val="left"/>
        <w:rPr/>
      </w:pPr>
      <w:r w:rsidDel="00000000" w:rsidR="00000000" w:rsidRPr="00000000">
        <w:rPr>
          <w:b w:val="1"/>
          <w:sz w:val="23"/>
          <w:szCs w:val="23"/>
          <w:rtl w:val="0"/>
        </w:rPr>
        <w:t xml:space="preserve">Required Readings: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6A">
      <w:pPr>
        <w:spacing w:after="226" w:line="248.00000000000006" w:lineRule="auto"/>
        <w:ind w:left="-5" w:right="2372" w:firstLine="0"/>
        <w:jc w:val="left"/>
        <w:rPr/>
      </w:pPr>
      <w:r w:rsidDel="00000000" w:rsidR="00000000" w:rsidRPr="00000000">
        <w:rPr>
          <w:sz w:val="23"/>
          <w:szCs w:val="23"/>
          <w:rtl w:val="0"/>
        </w:rPr>
        <w:t xml:space="preserve">Diez, Barr, and Çetinkaya-Rundel (2019) Ch 7</w:t>
      </w:r>
      <w:r w:rsidDel="00000000" w:rsidR="00000000" w:rsidRPr="00000000">
        <w:rPr>
          <w:rtl w:val="0"/>
        </w:rPr>
        <w:t xml:space="preserve"> </w:t>
      </w:r>
    </w:p>
    <w:p w:rsidR="00000000" w:rsidDel="00000000" w:rsidP="00000000" w:rsidRDefault="00000000" w:rsidRPr="00000000" w14:paraId="0000006B">
      <w:pPr>
        <w:pStyle w:val="Heading2"/>
        <w:ind w:left="-5" w:firstLine="0"/>
        <w:rPr/>
      </w:pPr>
      <w:r w:rsidDel="00000000" w:rsidR="00000000" w:rsidRPr="00000000">
        <w:rPr>
          <w:rtl w:val="0"/>
        </w:rPr>
        <w:t xml:space="preserve">Week 10: Linear Regression </w:t>
      </w:r>
    </w:p>
    <w:p w:rsidR="00000000" w:rsidDel="00000000" w:rsidP="00000000" w:rsidRDefault="00000000" w:rsidRPr="00000000" w14:paraId="0000006C">
      <w:pPr>
        <w:ind w:left="-5" w:right="48" w:firstLine="0"/>
        <w:rPr/>
      </w:pPr>
      <w:r w:rsidDel="00000000" w:rsidR="00000000" w:rsidRPr="00000000">
        <w:rPr>
          <w:rtl w:val="0"/>
        </w:rPr>
        <w:t xml:space="preserve">Video lecture: available Wednesday, July 30, 2025</w:t>
      </w:r>
    </w:p>
    <w:p w:rsidR="00000000" w:rsidDel="00000000" w:rsidP="00000000" w:rsidRDefault="00000000" w:rsidRPr="00000000" w14:paraId="0000006D">
      <w:pPr>
        <w:spacing w:after="247" w:line="248.00000000000006" w:lineRule="auto"/>
        <w:ind w:left="-5" w:right="2372" w:firstLine="0"/>
        <w:jc w:val="left"/>
        <w:rPr/>
      </w:pPr>
      <w:r w:rsidDel="00000000" w:rsidR="00000000" w:rsidRPr="00000000">
        <w:rPr>
          <w:sz w:val="23"/>
          <w:szCs w:val="23"/>
          <w:rtl w:val="0"/>
        </w:rPr>
        <w:t xml:space="preserve">Online meeting: Wednesday, August 6, 2025, </w:t>
      </w:r>
      <w:r w:rsidDel="00000000" w:rsidR="00000000" w:rsidRPr="00000000">
        <w:rPr>
          <w:rtl w:val="0"/>
        </w:rPr>
        <w:t xml:space="preserve">11am EDT/5 pm CEST </w:t>
      </w:r>
      <w:r w:rsidDel="00000000" w:rsidR="00000000" w:rsidRPr="00000000">
        <w:rPr>
          <w:sz w:val="23"/>
          <w:szCs w:val="23"/>
          <w:rtl w:val="0"/>
        </w:rPr>
        <w:t xml:space="preserve">Assignment 10: due Friday, August 8, 2025, </w:t>
      </w:r>
      <w:r w:rsidDel="00000000" w:rsidR="00000000" w:rsidRPr="00000000">
        <w:rPr>
          <w:rtl w:val="0"/>
        </w:rPr>
        <w:t xml:space="preserve">3pm EDT/9 pm CEST</w:t>
      </w:r>
    </w:p>
    <w:p w:rsidR="00000000" w:rsidDel="00000000" w:rsidP="00000000" w:rsidRDefault="00000000" w:rsidRPr="00000000" w14:paraId="0000006E">
      <w:pPr>
        <w:spacing w:after="0" w:line="259" w:lineRule="auto"/>
        <w:ind w:left="-5" w:right="0" w:firstLine="0"/>
        <w:jc w:val="left"/>
        <w:rPr/>
      </w:pPr>
      <w:r w:rsidDel="00000000" w:rsidR="00000000" w:rsidRPr="00000000">
        <w:rPr>
          <w:b w:val="1"/>
          <w:sz w:val="23"/>
          <w:szCs w:val="23"/>
          <w:rtl w:val="0"/>
        </w:rPr>
        <w:t xml:space="preserve">Required Readings: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6F">
      <w:pPr>
        <w:spacing w:after="226" w:line="248.00000000000006" w:lineRule="auto"/>
        <w:ind w:left="-5" w:right="2372" w:firstLine="0"/>
        <w:jc w:val="left"/>
        <w:rPr/>
      </w:pPr>
      <w:r w:rsidDel="00000000" w:rsidR="00000000" w:rsidRPr="00000000">
        <w:rPr>
          <w:sz w:val="23"/>
          <w:szCs w:val="23"/>
          <w:rtl w:val="0"/>
        </w:rPr>
        <w:t xml:space="preserve">Diez, Barr, and Çetinkaya-Rundel (2019) Ch 8</w:t>
      </w:r>
      <w:r w:rsidDel="00000000" w:rsidR="00000000" w:rsidRPr="00000000">
        <w:rPr>
          <w:rtl w:val="0"/>
        </w:rPr>
        <w:t xml:space="preserve"> </w:t>
      </w:r>
    </w:p>
    <w:p w:rsidR="00000000" w:rsidDel="00000000" w:rsidP="00000000" w:rsidRDefault="00000000" w:rsidRPr="00000000" w14:paraId="00000070">
      <w:pPr>
        <w:pStyle w:val="Heading2"/>
        <w:ind w:left="-5" w:firstLine="0"/>
        <w:rPr/>
      </w:pPr>
      <w:r w:rsidDel="00000000" w:rsidR="00000000" w:rsidRPr="00000000">
        <w:rPr>
          <w:rtl w:val="0"/>
        </w:rPr>
        <w:t xml:space="preserve">Week 11: Regression Assumptions, Multiple- and Logistic Regression </w:t>
      </w:r>
    </w:p>
    <w:p w:rsidR="00000000" w:rsidDel="00000000" w:rsidP="00000000" w:rsidRDefault="00000000" w:rsidRPr="00000000" w14:paraId="00000071">
      <w:pPr>
        <w:ind w:left="-5" w:right="48" w:firstLine="0"/>
        <w:rPr/>
      </w:pPr>
      <w:r w:rsidDel="00000000" w:rsidR="00000000" w:rsidRPr="00000000">
        <w:rPr>
          <w:rtl w:val="0"/>
        </w:rPr>
        <w:t xml:space="preserve">Video lecture: available Wednesday, August 6, 2025</w:t>
      </w:r>
    </w:p>
    <w:p w:rsidR="00000000" w:rsidDel="00000000" w:rsidP="00000000" w:rsidRDefault="00000000" w:rsidRPr="00000000" w14:paraId="00000072">
      <w:pPr>
        <w:spacing w:after="11" w:line="248.00000000000006" w:lineRule="auto"/>
        <w:ind w:left="-5" w:right="2372" w:firstLine="0"/>
        <w:jc w:val="left"/>
        <w:rPr/>
      </w:pPr>
      <w:r w:rsidDel="00000000" w:rsidR="00000000" w:rsidRPr="00000000">
        <w:rPr>
          <w:sz w:val="23"/>
          <w:szCs w:val="23"/>
          <w:rtl w:val="0"/>
        </w:rPr>
        <w:t xml:space="preserve">Online meeting: Wednesday, August 13, 2025, </w:t>
      </w:r>
      <w:r w:rsidDel="00000000" w:rsidR="00000000" w:rsidRPr="00000000">
        <w:rPr>
          <w:rtl w:val="0"/>
        </w:rPr>
        <w:t xml:space="preserve">11am EDT/5 pm CEST </w:t>
      </w:r>
    </w:p>
    <w:p w:rsidR="00000000" w:rsidDel="00000000" w:rsidP="00000000" w:rsidRDefault="00000000" w:rsidRPr="00000000" w14:paraId="00000073">
      <w:pPr>
        <w:spacing w:after="226" w:line="248.00000000000006" w:lineRule="auto"/>
        <w:ind w:left="-5" w:right="2372" w:firstLine="0"/>
        <w:jc w:val="left"/>
        <w:rPr/>
      </w:pPr>
      <w:r w:rsidDel="00000000" w:rsidR="00000000" w:rsidRPr="00000000">
        <w:rPr>
          <w:sz w:val="23"/>
          <w:szCs w:val="23"/>
          <w:rtl w:val="0"/>
        </w:rPr>
        <w:t xml:space="preserve">Assignment 11: due Friday, August 15, 2025, </w:t>
      </w:r>
      <w:r w:rsidDel="00000000" w:rsidR="00000000" w:rsidRPr="00000000">
        <w:rPr>
          <w:rtl w:val="0"/>
        </w:rPr>
        <w:t xml:space="preserve">3pm EDT/9 pm CEST</w:t>
      </w:r>
    </w:p>
    <w:p w:rsidR="00000000" w:rsidDel="00000000" w:rsidP="00000000" w:rsidRDefault="00000000" w:rsidRPr="00000000" w14:paraId="00000074">
      <w:pPr>
        <w:spacing w:after="0" w:line="259" w:lineRule="auto"/>
        <w:ind w:left="-5" w:right="0" w:firstLine="0"/>
        <w:jc w:val="left"/>
        <w:rPr/>
      </w:pPr>
      <w:r w:rsidDel="00000000" w:rsidR="00000000" w:rsidRPr="00000000">
        <w:rPr>
          <w:b w:val="1"/>
          <w:sz w:val="23"/>
          <w:szCs w:val="23"/>
          <w:rtl w:val="0"/>
        </w:rPr>
        <w:t xml:space="preserve">Required Readings: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75">
      <w:pPr>
        <w:spacing w:after="502" w:line="248.00000000000006" w:lineRule="auto"/>
        <w:ind w:left="-5" w:right="2372" w:firstLine="0"/>
        <w:jc w:val="left"/>
        <w:rPr/>
      </w:pPr>
      <w:r w:rsidDel="00000000" w:rsidR="00000000" w:rsidRPr="00000000">
        <w:rPr>
          <w:sz w:val="23"/>
          <w:szCs w:val="23"/>
          <w:rtl w:val="0"/>
        </w:rPr>
        <w:t xml:space="preserve">Diez, Barr, and Çetinkaya-Rundel (2019) Ch 9</w:t>
      </w:r>
      <w:r w:rsidDel="00000000" w:rsidR="00000000" w:rsidRPr="00000000">
        <w:rPr>
          <w:rtl w:val="0"/>
        </w:rPr>
        <w:t xml:space="preserve"> </w:t>
      </w:r>
    </w:p>
    <w:p w:rsidR="00000000" w:rsidDel="00000000" w:rsidP="00000000" w:rsidRDefault="00000000" w:rsidRPr="00000000" w14:paraId="00000076">
      <w:pPr>
        <w:pStyle w:val="Heading2"/>
        <w:ind w:left="-5" w:firstLine="0"/>
        <w:rPr/>
      </w:pPr>
      <w:r w:rsidDel="00000000" w:rsidR="00000000" w:rsidRPr="00000000">
        <w:rPr>
          <w:rtl w:val="0"/>
        </w:rPr>
        <w:t xml:space="preserve">Final exam </w:t>
      </w:r>
    </w:p>
    <w:p w:rsidR="00000000" w:rsidDel="00000000" w:rsidP="00000000" w:rsidRDefault="00000000" w:rsidRPr="00000000" w14:paraId="00000077">
      <w:pPr>
        <w:ind w:left="-5" w:right="48" w:firstLine="0"/>
        <w:rPr/>
      </w:pPr>
      <w:r w:rsidDel="00000000" w:rsidR="00000000" w:rsidRPr="00000000">
        <w:rPr>
          <w:rtl w:val="0"/>
        </w:rPr>
        <w:t xml:space="preserve">Due: Wednesday, August 20, 2025, 3pm EDT/9 pm CEST</w:t>
      </w:r>
    </w:p>
    <w:sectPr>
      <w:footerReference r:id="rId14" w:type="default"/>
      <w:footerReference r:id="rId15" w:type="first"/>
      <w:footerReference r:id="rId16" w:type="even"/>
      <w:pgSz w:h="16838" w:w="11906" w:orient="portrait"/>
      <w:pgMar w:bottom="985" w:top="1416" w:left="1416" w:right="1365" w:header="720" w:footer="98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spacing w:after="0" w:line="259" w:lineRule="auto"/>
      <w:ind w:left="0" w:right="53" w:firstLine="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spacing w:after="0" w:line="259" w:lineRule="auto"/>
      <w:ind w:left="0" w:right="53" w:firstLine="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spacing w:after="0" w:line="259" w:lineRule="auto"/>
      <w:ind w:left="0" w:right="53" w:firstLine="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720"/>
      </w:pPr>
      <w:rPr>
        <w:rFonts w:ascii="Arial" w:cs="Arial" w:eastAsia="Arial" w:hAnsi="Arial"/>
        <w:b w:val="0"/>
        <w:i w:val="0"/>
        <w:strike w:val="0"/>
        <w:color w:val="000000"/>
        <w:sz w:val="24"/>
        <w:szCs w:val="24"/>
        <w:u w:val="none"/>
        <w:shd w:fill="auto" w:val="clear"/>
        <w:vertAlign w:val="baseline"/>
      </w:rPr>
    </w:lvl>
    <w:lvl w:ilvl="1">
      <w:start w:val="1"/>
      <w:numFmt w:val="bullet"/>
      <w:lvlText w:val="o"/>
      <w:lvlJc w:val="left"/>
      <w:pPr>
        <w:ind w:left="1440" w:hanging="1440"/>
      </w:pPr>
      <w:rPr>
        <w:rFonts w:ascii="Quattrocento Sans" w:cs="Quattrocento Sans" w:eastAsia="Quattrocento Sans" w:hAnsi="Quattrocento Sans"/>
        <w:b w:val="0"/>
        <w:i w:val="0"/>
        <w:strike w:val="0"/>
        <w:color w:val="000000"/>
        <w:sz w:val="24"/>
        <w:szCs w:val="24"/>
        <w:u w:val="none"/>
        <w:shd w:fill="auto" w:val="clear"/>
        <w:vertAlign w:val="baseline"/>
      </w:rPr>
    </w:lvl>
    <w:lvl w:ilvl="2">
      <w:start w:val="1"/>
      <w:numFmt w:val="bullet"/>
      <w:lvlText w:val="▪"/>
      <w:lvlJc w:val="left"/>
      <w:pPr>
        <w:ind w:left="2160" w:hanging="2160"/>
      </w:pPr>
      <w:rPr>
        <w:rFonts w:ascii="Quattrocento Sans" w:cs="Quattrocento Sans" w:eastAsia="Quattrocento Sans" w:hAnsi="Quattrocento Sans"/>
        <w:b w:val="0"/>
        <w:i w:val="0"/>
        <w:strike w:val="0"/>
        <w:color w:val="000000"/>
        <w:sz w:val="24"/>
        <w:szCs w:val="24"/>
        <w:u w:val="none"/>
        <w:shd w:fill="auto" w:val="clear"/>
        <w:vertAlign w:val="baseline"/>
      </w:rPr>
    </w:lvl>
    <w:lvl w:ilvl="3">
      <w:start w:val="1"/>
      <w:numFmt w:val="bullet"/>
      <w:lvlText w:val="•"/>
      <w:lvlJc w:val="left"/>
      <w:pPr>
        <w:ind w:left="2880" w:hanging="2880"/>
      </w:pPr>
      <w:rPr>
        <w:rFonts w:ascii="Arial" w:cs="Arial" w:eastAsia="Arial" w:hAnsi="Arial"/>
        <w:b w:val="0"/>
        <w:i w:val="0"/>
        <w:strike w:val="0"/>
        <w:color w:val="000000"/>
        <w:sz w:val="24"/>
        <w:szCs w:val="24"/>
        <w:u w:val="none"/>
        <w:shd w:fill="auto" w:val="clear"/>
        <w:vertAlign w:val="baseline"/>
      </w:rPr>
    </w:lvl>
    <w:lvl w:ilvl="4">
      <w:start w:val="1"/>
      <w:numFmt w:val="bullet"/>
      <w:lvlText w:val="o"/>
      <w:lvlJc w:val="left"/>
      <w:pPr>
        <w:ind w:left="3600" w:hanging="3600"/>
      </w:pPr>
      <w:rPr>
        <w:rFonts w:ascii="Quattrocento Sans" w:cs="Quattrocento Sans" w:eastAsia="Quattrocento Sans" w:hAnsi="Quattrocento Sans"/>
        <w:b w:val="0"/>
        <w:i w:val="0"/>
        <w:strike w:val="0"/>
        <w:color w:val="000000"/>
        <w:sz w:val="24"/>
        <w:szCs w:val="24"/>
        <w:u w:val="none"/>
        <w:shd w:fill="auto" w:val="clear"/>
        <w:vertAlign w:val="baseline"/>
      </w:rPr>
    </w:lvl>
    <w:lvl w:ilvl="5">
      <w:start w:val="1"/>
      <w:numFmt w:val="bullet"/>
      <w:lvlText w:val="▪"/>
      <w:lvlJc w:val="left"/>
      <w:pPr>
        <w:ind w:left="4320" w:hanging="4320"/>
      </w:pPr>
      <w:rPr>
        <w:rFonts w:ascii="Quattrocento Sans" w:cs="Quattrocento Sans" w:eastAsia="Quattrocento Sans" w:hAnsi="Quattrocento Sans"/>
        <w:b w:val="0"/>
        <w:i w:val="0"/>
        <w:strike w:val="0"/>
        <w:color w:val="000000"/>
        <w:sz w:val="24"/>
        <w:szCs w:val="24"/>
        <w:u w:val="none"/>
        <w:shd w:fill="auto" w:val="clear"/>
        <w:vertAlign w:val="baseline"/>
      </w:rPr>
    </w:lvl>
    <w:lvl w:ilvl="6">
      <w:start w:val="1"/>
      <w:numFmt w:val="bullet"/>
      <w:lvlText w:val="•"/>
      <w:lvlJc w:val="left"/>
      <w:pPr>
        <w:ind w:left="5040" w:hanging="5040"/>
      </w:pPr>
      <w:rPr>
        <w:rFonts w:ascii="Arial" w:cs="Arial" w:eastAsia="Arial" w:hAnsi="Arial"/>
        <w:b w:val="0"/>
        <w:i w:val="0"/>
        <w:strike w:val="0"/>
        <w:color w:val="000000"/>
        <w:sz w:val="24"/>
        <w:szCs w:val="24"/>
        <w:u w:val="none"/>
        <w:shd w:fill="auto" w:val="clear"/>
        <w:vertAlign w:val="baseline"/>
      </w:rPr>
    </w:lvl>
    <w:lvl w:ilvl="7">
      <w:start w:val="1"/>
      <w:numFmt w:val="bullet"/>
      <w:lvlText w:val="o"/>
      <w:lvlJc w:val="left"/>
      <w:pPr>
        <w:ind w:left="5760" w:hanging="5760"/>
      </w:pPr>
      <w:rPr>
        <w:rFonts w:ascii="Quattrocento Sans" w:cs="Quattrocento Sans" w:eastAsia="Quattrocento Sans" w:hAnsi="Quattrocento Sans"/>
        <w:b w:val="0"/>
        <w:i w:val="0"/>
        <w:strike w:val="0"/>
        <w:color w:val="000000"/>
        <w:sz w:val="24"/>
        <w:szCs w:val="24"/>
        <w:u w:val="none"/>
        <w:shd w:fill="auto" w:val="clear"/>
        <w:vertAlign w:val="baseline"/>
      </w:rPr>
    </w:lvl>
    <w:lvl w:ilvl="8">
      <w:start w:val="1"/>
      <w:numFmt w:val="bullet"/>
      <w:lvlText w:val="▪"/>
      <w:lvlJc w:val="left"/>
      <w:pPr>
        <w:ind w:left="6480" w:hanging="6480"/>
      </w:pPr>
      <w:rPr>
        <w:rFonts w:ascii="Quattrocento Sans" w:cs="Quattrocento Sans" w:eastAsia="Quattrocento Sans" w:hAnsi="Quattrocento Sans"/>
        <w:b w:val="0"/>
        <w:i w:val="0"/>
        <w:strike w:val="0"/>
        <w:color w:val="000000"/>
        <w:sz w:val="24"/>
        <w:szCs w:val="24"/>
        <w:u w:val="none"/>
        <w:shd w:fill="auto" w:val="clear"/>
        <w:vertAlign w:val="baseline"/>
      </w:rPr>
    </w:lvl>
  </w:abstractNum>
  <w:abstractNum w:abstractNumId="2">
    <w:lvl w:ilvl="0">
      <w:start w:val="1"/>
      <w:numFmt w:val="bullet"/>
      <w:lvlText w:val="•"/>
      <w:lvlJc w:val="left"/>
      <w:pPr>
        <w:ind w:left="720" w:hanging="720"/>
      </w:pPr>
      <w:rPr>
        <w:rFonts w:ascii="Arial" w:cs="Arial" w:eastAsia="Arial" w:hAnsi="Arial"/>
        <w:b w:val="0"/>
        <w:i w:val="0"/>
        <w:strike w:val="0"/>
        <w:color w:val="000000"/>
        <w:sz w:val="24"/>
        <w:szCs w:val="24"/>
        <w:u w:val="none"/>
        <w:shd w:fill="auto" w:val="clear"/>
        <w:vertAlign w:val="baseline"/>
      </w:rPr>
    </w:lvl>
    <w:lvl w:ilvl="1">
      <w:start w:val="1"/>
      <w:numFmt w:val="bullet"/>
      <w:lvlText w:val="o"/>
      <w:lvlJc w:val="left"/>
      <w:pPr>
        <w:ind w:left="1440" w:hanging="1440"/>
      </w:pPr>
      <w:rPr>
        <w:rFonts w:ascii="Quattrocento Sans" w:cs="Quattrocento Sans" w:eastAsia="Quattrocento Sans" w:hAnsi="Quattrocento Sans"/>
        <w:b w:val="0"/>
        <w:i w:val="0"/>
        <w:strike w:val="0"/>
        <w:color w:val="000000"/>
        <w:sz w:val="24"/>
        <w:szCs w:val="24"/>
        <w:u w:val="none"/>
        <w:shd w:fill="auto" w:val="clear"/>
        <w:vertAlign w:val="baseline"/>
      </w:rPr>
    </w:lvl>
    <w:lvl w:ilvl="2">
      <w:start w:val="1"/>
      <w:numFmt w:val="bullet"/>
      <w:lvlText w:val="▪"/>
      <w:lvlJc w:val="left"/>
      <w:pPr>
        <w:ind w:left="2160" w:hanging="2160"/>
      </w:pPr>
      <w:rPr>
        <w:rFonts w:ascii="Quattrocento Sans" w:cs="Quattrocento Sans" w:eastAsia="Quattrocento Sans" w:hAnsi="Quattrocento Sans"/>
        <w:b w:val="0"/>
        <w:i w:val="0"/>
        <w:strike w:val="0"/>
        <w:color w:val="000000"/>
        <w:sz w:val="24"/>
        <w:szCs w:val="24"/>
        <w:u w:val="none"/>
        <w:shd w:fill="auto" w:val="clear"/>
        <w:vertAlign w:val="baseline"/>
      </w:rPr>
    </w:lvl>
    <w:lvl w:ilvl="3">
      <w:start w:val="1"/>
      <w:numFmt w:val="bullet"/>
      <w:lvlText w:val="•"/>
      <w:lvlJc w:val="left"/>
      <w:pPr>
        <w:ind w:left="2880" w:hanging="2880"/>
      </w:pPr>
      <w:rPr>
        <w:rFonts w:ascii="Arial" w:cs="Arial" w:eastAsia="Arial" w:hAnsi="Arial"/>
        <w:b w:val="0"/>
        <w:i w:val="0"/>
        <w:strike w:val="0"/>
        <w:color w:val="000000"/>
        <w:sz w:val="24"/>
        <w:szCs w:val="24"/>
        <w:u w:val="none"/>
        <w:shd w:fill="auto" w:val="clear"/>
        <w:vertAlign w:val="baseline"/>
      </w:rPr>
    </w:lvl>
    <w:lvl w:ilvl="4">
      <w:start w:val="1"/>
      <w:numFmt w:val="bullet"/>
      <w:lvlText w:val="o"/>
      <w:lvlJc w:val="left"/>
      <w:pPr>
        <w:ind w:left="3600" w:hanging="3600"/>
      </w:pPr>
      <w:rPr>
        <w:rFonts w:ascii="Quattrocento Sans" w:cs="Quattrocento Sans" w:eastAsia="Quattrocento Sans" w:hAnsi="Quattrocento Sans"/>
        <w:b w:val="0"/>
        <w:i w:val="0"/>
        <w:strike w:val="0"/>
        <w:color w:val="000000"/>
        <w:sz w:val="24"/>
        <w:szCs w:val="24"/>
        <w:u w:val="none"/>
        <w:shd w:fill="auto" w:val="clear"/>
        <w:vertAlign w:val="baseline"/>
      </w:rPr>
    </w:lvl>
    <w:lvl w:ilvl="5">
      <w:start w:val="1"/>
      <w:numFmt w:val="bullet"/>
      <w:lvlText w:val="▪"/>
      <w:lvlJc w:val="left"/>
      <w:pPr>
        <w:ind w:left="4320" w:hanging="4320"/>
      </w:pPr>
      <w:rPr>
        <w:rFonts w:ascii="Quattrocento Sans" w:cs="Quattrocento Sans" w:eastAsia="Quattrocento Sans" w:hAnsi="Quattrocento Sans"/>
        <w:b w:val="0"/>
        <w:i w:val="0"/>
        <w:strike w:val="0"/>
        <w:color w:val="000000"/>
        <w:sz w:val="24"/>
        <w:szCs w:val="24"/>
        <w:u w:val="none"/>
        <w:shd w:fill="auto" w:val="clear"/>
        <w:vertAlign w:val="baseline"/>
      </w:rPr>
    </w:lvl>
    <w:lvl w:ilvl="6">
      <w:start w:val="1"/>
      <w:numFmt w:val="bullet"/>
      <w:lvlText w:val="•"/>
      <w:lvlJc w:val="left"/>
      <w:pPr>
        <w:ind w:left="5040" w:hanging="5040"/>
      </w:pPr>
      <w:rPr>
        <w:rFonts w:ascii="Arial" w:cs="Arial" w:eastAsia="Arial" w:hAnsi="Arial"/>
        <w:b w:val="0"/>
        <w:i w:val="0"/>
        <w:strike w:val="0"/>
        <w:color w:val="000000"/>
        <w:sz w:val="24"/>
        <w:szCs w:val="24"/>
        <w:u w:val="none"/>
        <w:shd w:fill="auto" w:val="clear"/>
        <w:vertAlign w:val="baseline"/>
      </w:rPr>
    </w:lvl>
    <w:lvl w:ilvl="7">
      <w:start w:val="1"/>
      <w:numFmt w:val="bullet"/>
      <w:lvlText w:val="o"/>
      <w:lvlJc w:val="left"/>
      <w:pPr>
        <w:ind w:left="5760" w:hanging="5760"/>
      </w:pPr>
      <w:rPr>
        <w:rFonts w:ascii="Quattrocento Sans" w:cs="Quattrocento Sans" w:eastAsia="Quattrocento Sans" w:hAnsi="Quattrocento Sans"/>
        <w:b w:val="0"/>
        <w:i w:val="0"/>
        <w:strike w:val="0"/>
        <w:color w:val="000000"/>
        <w:sz w:val="24"/>
        <w:szCs w:val="24"/>
        <w:u w:val="none"/>
        <w:shd w:fill="auto" w:val="clear"/>
        <w:vertAlign w:val="baseline"/>
      </w:rPr>
    </w:lvl>
    <w:lvl w:ilvl="8">
      <w:start w:val="1"/>
      <w:numFmt w:val="bullet"/>
      <w:lvlText w:val="▪"/>
      <w:lvlJc w:val="left"/>
      <w:pPr>
        <w:ind w:left="6480" w:hanging="6480"/>
      </w:pPr>
      <w:rPr>
        <w:rFonts w:ascii="Quattrocento Sans" w:cs="Quattrocento Sans" w:eastAsia="Quattrocento Sans" w:hAnsi="Quattrocento Sans"/>
        <w:b w:val="0"/>
        <w:i w:val="0"/>
        <w:strike w:val="0"/>
        <w:color w:val="000000"/>
        <w:sz w:val="24"/>
        <w:szCs w:val="24"/>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spacing w:after="14" w:line="249" w:lineRule="auto"/>
        <w:ind w:left="10" w:right="5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43729e" w:val="clear"/>
      <w:spacing w:after="250" w:before="0" w:line="259" w:lineRule="auto"/>
      <w:ind w:left="10" w:right="0" w:hanging="10"/>
      <w:jc w:val="left"/>
    </w:pPr>
    <w:rPr>
      <w:rFonts w:ascii="Arial" w:cs="Arial" w:eastAsia="Arial" w:hAnsi="Arial"/>
      <w:b w:val="1"/>
      <w:i w:val="0"/>
      <w:smallCaps w:val="0"/>
      <w:strike w:val="0"/>
      <w:color w:val="ffffff"/>
      <w:sz w:val="24"/>
      <w:szCs w:val="24"/>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43729e" w:val="clear"/>
      <w:spacing w:after="250" w:before="0" w:line="259" w:lineRule="auto"/>
      <w:ind w:left="10" w:right="0" w:hanging="10"/>
      <w:jc w:val="left"/>
    </w:pPr>
    <w:rPr>
      <w:rFonts w:ascii="Arial" w:cs="Arial" w:eastAsia="Arial" w:hAnsi="Arial"/>
      <w:b w:val="1"/>
      <w:i w:val="0"/>
      <w:smallCaps w:val="0"/>
      <w:strike w:val="0"/>
      <w:color w:val="ffffff"/>
      <w:sz w:val="24"/>
      <w:szCs w:val="24"/>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14" w:line="249" w:lineRule="auto"/>
      <w:ind w:left="10" w:right="50" w:hanging="10"/>
      <w:jc w:val="both"/>
    </w:pPr>
    <w:rPr>
      <w:rFonts w:ascii="Arial" w:cs="Arial" w:eastAsia="Arial" w:hAnsi="Arial"/>
      <w:color w:val="000000"/>
    </w:rPr>
  </w:style>
  <w:style w:type="paragraph" w:styleId="Heading1">
    <w:name w:val="heading 1"/>
    <w:next w:val="Normal"/>
    <w:link w:val="Heading1Char"/>
    <w:uiPriority w:val="9"/>
    <w:qFormat w:val="1"/>
    <w:pPr>
      <w:keepNext w:val="1"/>
      <w:keepLines w:val="1"/>
      <w:shd w:color="auto" w:fill="43729e" w:val="clear"/>
      <w:spacing w:after="250" w:line="259" w:lineRule="auto"/>
      <w:ind w:left="10" w:hanging="10"/>
      <w:outlineLvl w:val="0"/>
    </w:pPr>
    <w:rPr>
      <w:rFonts w:ascii="Arial" w:cs="Arial" w:eastAsia="Arial" w:hAnsi="Arial"/>
      <w:b w:val="1"/>
      <w:color w:val="ffffff"/>
    </w:rPr>
  </w:style>
  <w:style w:type="paragraph" w:styleId="Heading2">
    <w:name w:val="heading 2"/>
    <w:next w:val="Normal"/>
    <w:link w:val="Heading2Char"/>
    <w:uiPriority w:val="9"/>
    <w:unhideWhenUsed w:val="1"/>
    <w:qFormat w:val="1"/>
    <w:pPr>
      <w:keepNext w:val="1"/>
      <w:keepLines w:val="1"/>
      <w:shd w:color="auto" w:fill="43729e" w:val="clear"/>
      <w:spacing w:after="250" w:line="259" w:lineRule="auto"/>
      <w:ind w:left="10" w:hanging="10"/>
      <w:outlineLvl w:val="1"/>
    </w:pPr>
    <w:rPr>
      <w:rFonts w:ascii="Arial" w:cs="Arial" w:eastAsia="Arial" w:hAnsi="Arial"/>
      <w:b w:val="1"/>
      <w:color w:val="fffff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Pr>
      <w:rFonts w:ascii="Arial" w:cs="Arial" w:eastAsia="Arial" w:hAnsi="Arial"/>
      <w:b w:val="1"/>
      <w:color w:val="ffffff"/>
      <w:sz w:val="24"/>
    </w:rPr>
  </w:style>
  <w:style w:type="character" w:styleId="Heading2Char" w:customStyle="1">
    <w:name w:val="Heading 2 Char"/>
    <w:link w:val="Heading2"/>
    <w:rPr>
      <w:rFonts w:ascii="Arial" w:cs="Arial" w:eastAsia="Arial" w:hAnsi="Arial"/>
      <w:b w:val="1"/>
      <w:color w:val="ffffff"/>
      <w:sz w:val="24"/>
    </w:rPr>
  </w:style>
  <w:style w:type="table" w:styleId="TableGrid" w:customStyle="1">
    <w:name w:val="TableGrid"/>
    <w:pPr>
      <w:spacing w:after="0" w:line="240" w:lineRule="auto"/>
    </w:pPr>
    <w:tblPr>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uni-mannheim.de/en/research/good-research-practice/" TargetMode="External"/><Relationship Id="rId10" Type="http://schemas.openxmlformats.org/officeDocument/2006/relationships/hyperlink" Target="https://www.president.umd.edu/sites/president.umd.edu/files/documents/policies/III-100A.pdf" TargetMode="External"/><Relationship Id="rId13" Type="http://schemas.openxmlformats.org/officeDocument/2006/relationships/hyperlink" Target="https://www.counseling.umd.edu/ads/" TargetMode="External"/><Relationship Id="rId12" Type="http://schemas.openxmlformats.org/officeDocument/2006/relationships/hyperlink" Target="https://www.counseling.umd.edu/ad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resident.umd.edu/sites/president.umd.edu/files/documents/policies/III-100A.pdf" TargetMode="External"/><Relationship Id="rId15" Type="http://schemas.openxmlformats.org/officeDocument/2006/relationships/footer" Target="footer3.xml"/><Relationship Id="rId14"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umd.instructure.com/" TargetMode="External"/><Relationship Id="rId8" Type="http://schemas.openxmlformats.org/officeDocument/2006/relationships/hyperlink" Target="http://umd.instructur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h4Q9mM+NKZz+e+Y0dNozjdjcxA==">CgMxLjA4AHIhMS1ZQUNnUjV1WC13ZGRiZ3I4Z3U1R2N5d1BidWFxT1Ux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2025-03-20T17:33:00Z</dcterms:created>
  <dc:creator>Baerbel Kilian</dc:creator>
</cp:coreProperties>
</file>